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780" w:rsidRPr="006E5780" w:rsidRDefault="003D54CF" w:rsidP="006E5780">
      <w:pPr>
        <w:spacing w:beforeLines="50" w:before="156" w:afterLines="50" w:after="156" w:line="360" w:lineRule="auto"/>
        <w:jc w:val="center"/>
        <w:rPr>
          <w:rFonts w:hint="eastAsia"/>
          <w:b/>
          <w:sz w:val="24"/>
        </w:rPr>
      </w:pPr>
      <w:r w:rsidRPr="006E5780">
        <w:rPr>
          <w:rFonts w:hint="eastAsia"/>
          <w:b/>
          <w:sz w:val="24"/>
        </w:rPr>
        <w:t>国家自然科学基金委员会</w:t>
      </w:r>
      <w:r w:rsidRPr="006E5780">
        <w:rPr>
          <w:rFonts w:hint="eastAsia"/>
          <w:b/>
          <w:sz w:val="24"/>
        </w:rPr>
        <w:t>-</w:t>
      </w:r>
      <w:r w:rsidRPr="006E5780">
        <w:rPr>
          <w:rFonts w:hint="eastAsia"/>
          <w:b/>
          <w:sz w:val="24"/>
        </w:rPr>
        <w:t>雅</w:t>
      </w:r>
      <w:proofErr w:type="gramStart"/>
      <w:r w:rsidRPr="006E5780">
        <w:rPr>
          <w:rFonts w:hint="eastAsia"/>
          <w:b/>
          <w:sz w:val="24"/>
        </w:rPr>
        <w:t>砻</w:t>
      </w:r>
      <w:proofErr w:type="gramEnd"/>
      <w:r w:rsidRPr="006E5780">
        <w:rPr>
          <w:rFonts w:hint="eastAsia"/>
          <w:b/>
          <w:sz w:val="24"/>
        </w:rPr>
        <w:t>江流域水电开发有限公司</w:t>
      </w:r>
    </w:p>
    <w:p w:rsidR="004B30B4" w:rsidRPr="006E5780" w:rsidRDefault="003D54CF" w:rsidP="006E5780">
      <w:pPr>
        <w:spacing w:beforeLines="50" w:before="156" w:afterLines="50" w:after="156" w:line="360" w:lineRule="auto"/>
        <w:jc w:val="center"/>
        <w:rPr>
          <w:rFonts w:hint="eastAsia"/>
          <w:b/>
          <w:sz w:val="24"/>
        </w:rPr>
      </w:pPr>
      <w:r w:rsidRPr="006E5780">
        <w:rPr>
          <w:rFonts w:hint="eastAsia"/>
          <w:b/>
          <w:sz w:val="24"/>
        </w:rPr>
        <w:t>雅</w:t>
      </w:r>
      <w:proofErr w:type="gramStart"/>
      <w:r w:rsidRPr="006E5780">
        <w:rPr>
          <w:rFonts w:hint="eastAsia"/>
          <w:b/>
          <w:sz w:val="24"/>
        </w:rPr>
        <w:t>砻江联合</w:t>
      </w:r>
      <w:proofErr w:type="gramEnd"/>
      <w:r w:rsidRPr="006E5780">
        <w:rPr>
          <w:rFonts w:hint="eastAsia"/>
          <w:b/>
          <w:sz w:val="24"/>
        </w:rPr>
        <w:t>基金</w:t>
      </w:r>
      <w:r w:rsidRPr="006E5780">
        <w:rPr>
          <w:rFonts w:hint="eastAsia"/>
          <w:b/>
          <w:sz w:val="24"/>
        </w:rPr>
        <w:t>2017</w:t>
      </w:r>
      <w:r w:rsidRPr="006E5780">
        <w:rPr>
          <w:rFonts w:hint="eastAsia"/>
          <w:b/>
          <w:sz w:val="24"/>
        </w:rPr>
        <w:t>年度项目指南</w:t>
      </w:r>
    </w:p>
    <w:p w:rsidR="006E5780" w:rsidRPr="006E5780" w:rsidRDefault="006E5780" w:rsidP="006E5780">
      <w:pPr>
        <w:spacing w:beforeLines="50" w:before="156" w:afterLines="50" w:after="156" w:line="360" w:lineRule="auto"/>
        <w:rPr>
          <w:rFonts w:hint="eastAsia"/>
          <w:sz w:val="24"/>
        </w:rPr>
      </w:pP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b/>
          <w:bCs/>
          <w:kern w:val="0"/>
          <w:sz w:val="24"/>
          <w:szCs w:val="20"/>
        </w:rPr>
        <w:t>一、设立宗旨</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国家自然科学基金委员会与雅</w:t>
      </w:r>
      <w:proofErr w:type="gramStart"/>
      <w:r w:rsidRPr="006E5780">
        <w:rPr>
          <w:rFonts w:cs="宋体" w:hint="eastAsia"/>
          <w:kern w:val="0"/>
          <w:sz w:val="24"/>
          <w:szCs w:val="20"/>
        </w:rPr>
        <w:t>砻</w:t>
      </w:r>
      <w:proofErr w:type="gramEnd"/>
      <w:r w:rsidRPr="006E5780">
        <w:rPr>
          <w:rFonts w:cs="宋体" w:hint="eastAsia"/>
          <w:kern w:val="0"/>
          <w:sz w:val="24"/>
          <w:szCs w:val="20"/>
        </w:rPr>
        <w:t>江流域水电开发有限公司（以下简称雅</w:t>
      </w:r>
      <w:proofErr w:type="gramStart"/>
      <w:r w:rsidRPr="006E5780">
        <w:rPr>
          <w:rFonts w:cs="宋体" w:hint="eastAsia"/>
          <w:kern w:val="0"/>
          <w:sz w:val="24"/>
          <w:szCs w:val="20"/>
        </w:rPr>
        <w:t>砻</w:t>
      </w:r>
      <w:proofErr w:type="gramEnd"/>
      <w:r w:rsidRPr="006E5780">
        <w:rPr>
          <w:rFonts w:cs="宋体" w:hint="eastAsia"/>
          <w:kern w:val="0"/>
          <w:sz w:val="24"/>
          <w:szCs w:val="20"/>
        </w:rPr>
        <w:t>江公司）自</w:t>
      </w:r>
      <w:r w:rsidRPr="006E5780">
        <w:rPr>
          <w:rFonts w:cs="宋体" w:hint="eastAsia"/>
          <w:kern w:val="0"/>
          <w:sz w:val="24"/>
          <w:szCs w:val="20"/>
        </w:rPr>
        <w:t>2017</w:t>
      </w:r>
      <w:r w:rsidRPr="006E5780">
        <w:rPr>
          <w:rFonts w:cs="宋体" w:hint="eastAsia"/>
          <w:kern w:val="0"/>
          <w:sz w:val="24"/>
          <w:szCs w:val="20"/>
        </w:rPr>
        <w:t>年至</w:t>
      </w:r>
      <w:r w:rsidRPr="006E5780">
        <w:rPr>
          <w:rFonts w:cs="宋体" w:hint="eastAsia"/>
          <w:kern w:val="0"/>
          <w:sz w:val="24"/>
          <w:szCs w:val="20"/>
        </w:rPr>
        <w:t>2019</w:t>
      </w:r>
      <w:r w:rsidRPr="006E5780">
        <w:rPr>
          <w:rFonts w:cs="宋体" w:hint="eastAsia"/>
          <w:kern w:val="0"/>
          <w:sz w:val="24"/>
          <w:szCs w:val="20"/>
        </w:rPr>
        <w:t>年共同设立第二期“国家自然科学基金委员会</w:t>
      </w:r>
      <w:r w:rsidRPr="006E5780">
        <w:rPr>
          <w:rFonts w:cs="宋体" w:hint="eastAsia"/>
          <w:kern w:val="0"/>
          <w:sz w:val="24"/>
          <w:szCs w:val="20"/>
        </w:rPr>
        <w:t>-</w:t>
      </w:r>
      <w:r w:rsidRPr="006E5780">
        <w:rPr>
          <w:rFonts w:cs="宋体" w:hint="eastAsia"/>
          <w:kern w:val="0"/>
          <w:sz w:val="24"/>
          <w:szCs w:val="20"/>
        </w:rPr>
        <w:t>雅</w:t>
      </w:r>
      <w:proofErr w:type="gramStart"/>
      <w:r w:rsidRPr="006E5780">
        <w:rPr>
          <w:rFonts w:cs="宋体" w:hint="eastAsia"/>
          <w:kern w:val="0"/>
          <w:sz w:val="24"/>
          <w:szCs w:val="20"/>
        </w:rPr>
        <w:t>砻</w:t>
      </w:r>
      <w:proofErr w:type="gramEnd"/>
      <w:r w:rsidRPr="006E5780">
        <w:rPr>
          <w:rFonts w:cs="宋体" w:hint="eastAsia"/>
          <w:kern w:val="0"/>
          <w:sz w:val="24"/>
          <w:szCs w:val="20"/>
        </w:rPr>
        <w:t>江流域水电开发有限公司雅</w:t>
      </w:r>
      <w:proofErr w:type="gramStart"/>
      <w:r w:rsidRPr="006E5780">
        <w:rPr>
          <w:rFonts w:cs="宋体" w:hint="eastAsia"/>
          <w:kern w:val="0"/>
          <w:sz w:val="24"/>
          <w:szCs w:val="20"/>
        </w:rPr>
        <w:t>砻江联合</w:t>
      </w:r>
      <w:proofErr w:type="gramEnd"/>
      <w:r w:rsidRPr="006E5780">
        <w:rPr>
          <w:rFonts w:cs="宋体" w:hint="eastAsia"/>
          <w:kern w:val="0"/>
          <w:sz w:val="24"/>
          <w:szCs w:val="20"/>
        </w:rPr>
        <w:t>基金”（以下简称雅</w:t>
      </w:r>
      <w:proofErr w:type="gramStart"/>
      <w:r w:rsidRPr="006E5780">
        <w:rPr>
          <w:rFonts w:cs="宋体" w:hint="eastAsia"/>
          <w:kern w:val="0"/>
          <w:sz w:val="24"/>
          <w:szCs w:val="20"/>
        </w:rPr>
        <w:t>砻江联合</w:t>
      </w:r>
      <w:proofErr w:type="gramEnd"/>
      <w:r w:rsidRPr="006E5780">
        <w:rPr>
          <w:rFonts w:cs="宋体" w:hint="eastAsia"/>
          <w:kern w:val="0"/>
          <w:sz w:val="24"/>
          <w:szCs w:val="20"/>
        </w:rPr>
        <w:t>基金），旨在发挥国家自然科学基金的导向作用，吸引和调动社会科技资源投入基础研究，结合国家战略需求，提升我国清洁可再生能源及深地基础科学的自主创新能力，促进基础研究的重要成果在雅</w:t>
      </w:r>
      <w:proofErr w:type="gramStart"/>
      <w:r w:rsidRPr="006E5780">
        <w:rPr>
          <w:rFonts w:cs="宋体" w:hint="eastAsia"/>
          <w:kern w:val="0"/>
          <w:sz w:val="24"/>
          <w:szCs w:val="20"/>
        </w:rPr>
        <w:t>砻</w:t>
      </w:r>
      <w:proofErr w:type="gramEnd"/>
      <w:r w:rsidRPr="006E5780">
        <w:rPr>
          <w:rFonts w:cs="宋体" w:hint="eastAsia"/>
          <w:kern w:val="0"/>
          <w:sz w:val="24"/>
          <w:szCs w:val="20"/>
        </w:rPr>
        <w:t>江流域风光水互补清洁能源示范基地建设和中国锦屏地下实验室研究中的应用，为解决我国清洁可再生能源开发利用和深地基础科学所面临的重大关键问题提供科学依据和技术支撑，培养一批相关科技人才。</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b/>
          <w:bCs/>
          <w:kern w:val="0"/>
          <w:sz w:val="24"/>
          <w:szCs w:val="20"/>
        </w:rPr>
        <w:t>二、实施原则</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雅</w:t>
      </w:r>
      <w:proofErr w:type="gramStart"/>
      <w:r w:rsidRPr="006E5780">
        <w:rPr>
          <w:rFonts w:cs="宋体" w:hint="eastAsia"/>
          <w:kern w:val="0"/>
          <w:sz w:val="24"/>
          <w:szCs w:val="20"/>
        </w:rPr>
        <w:t>砻江联合</w:t>
      </w:r>
      <w:proofErr w:type="gramEnd"/>
      <w:r w:rsidRPr="006E5780">
        <w:rPr>
          <w:rFonts w:cs="宋体" w:hint="eastAsia"/>
          <w:kern w:val="0"/>
          <w:sz w:val="24"/>
          <w:szCs w:val="20"/>
        </w:rPr>
        <w:t>基金是国家自然科学基金的组成部分，其申请、评审、管理和资金使用按照《国家自然科学基金条例》、《国家自然科学基金联合基金项目管理办法》和《国家自然科学基金资助项目资金管理办法》等有关规定执行。</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b/>
          <w:bCs/>
          <w:kern w:val="0"/>
          <w:sz w:val="24"/>
          <w:szCs w:val="20"/>
        </w:rPr>
        <w:t>三、</w:t>
      </w:r>
      <w:r w:rsidRPr="006E5780">
        <w:rPr>
          <w:rFonts w:cs="宋体" w:hint="eastAsia"/>
          <w:b/>
          <w:bCs/>
          <w:kern w:val="0"/>
          <w:sz w:val="24"/>
          <w:szCs w:val="20"/>
        </w:rPr>
        <w:t>2017</w:t>
      </w:r>
      <w:r w:rsidRPr="006E5780">
        <w:rPr>
          <w:rFonts w:cs="宋体" w:hint="eastAsia"/>
          <w:b/>
          <w:bCs/>
          <w:kern w:val="0"/>
          <w:sz w:val="24"/>
          <w:szCs w:val="20"/>
        </w:rPr>
        <w:t>年度资助计划、资助领域和研究方向</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2017</w:t>
      </w:r>
      <w:r w:rsidRPr="006E5780">
        <w:rPr>
          <w:rFonts w:cs="宋体" w:hint="eastAsia"/>
          <w:kern w:val="0"/>
          <w:sz w:val="24"/>
          <w:szCs w:val="20"/>
        </w:rPr>
        <w:t>年度雅</w:t>
      </w:r>
      <w:proofErr w:type="gramStart"/>
      <w:r w:rsidRPr="006E5780">
        <w:rPr>
          <w:rFonts w:cs="宋体" w:hint="eastAsia"/>
          <w:kern w:val="0"/>
          <w:sz w:val="24"/>
          <w:szCs w:val="20"/>
        </w:rPr>
        <w:t>砻江联合</w:t>
      </w:r>
      <w:proofErr w:type="gramEnd"/>
      <w:r w:rsidRPr="006E5780">
        <w:rPr>
          <w:rFonts w:cs="宋体" w:hint="eastAsia"/>
          <w:kern w:val="0"/>
          <w:sz w:val="24"/>
          <w:szCs w:val="20"/>
        </w:rPr>
        <w:t>基金接收以下三个研究领域的“重点支持项目”和“培育项目”申请。其中重点支持项目直接费用平均资助强度约为</w:t>
      </w:r>
      <w:r w:rsidRPr="006E5780">
        <w:rPr>
          <w:rFonts w:cs="宋体" w:hint="eastAsia"/>
          <w:kern w:val="0"/>
          <w:sz w:val="24"/>
          <w:szCs w:val="20"/>
        </w:rPr>
        <w:t>300</w:t>
      </w:r>
      <w:r w:rsidRPr="006E5780">
        <w:rPr>
          <w:rFonts w:cs="宋体" w:hint="eastAsia"/>
          <w:kern w:val="0"/>
          <w:sz w:val="24"/>
          <w:szCs w:val="20"/>
        </w:rPr>
        <w:t>万元</w:t>
      </w:r>
      <w:r w:rsidRPr="006E5780">
        <w:rPr>
          <w:rFonts w:cs="宋体" w:hint="eastAsia"/>
          <w:kern w:val="0"/>
          <w:sz w:val="24"/>
          <w:szCs w:val="20"/>
        </w:rPr>
        <w:t>/</w:t>
      </w:r>
      <w:r w:rsidRPr="006E5780">
        <w:rPr>
          <w:rFonts w:cs="宋体" w:hint="eastAsia"/>
          <w:kern w:val="0"/>
          <w:sz w:val="24"/>
          <w:szCs w:val="20"/>
        </w:rPr>
        <w:t>项，资助期限为</w:t>
      </w:r>
      <w:r w:rsidRPr="006E5780">
        <w:rPr>
          <w:rFonts w:cs="宋体" w:hint="eastAsia"/>
          <w:kern w:val="0"/>
          <w:sz w:val="24"/>
          <w:szCs w:val="20"/>
        </w:rPr>
        <w:t>4</w:t>
      </w:r>
      <w:r w:rsidRPr="006E5780">
        <w:rPr>
          <w:rFonts w:cs="宋体" w:hint="eastAsia"/>
          <w:kern w:val="0"/>
          <w:sz w:val="24"/>
          <w:szCs w:val="20"/>
        </w:rPr>
        <w:t>年，研究期限应填写“</w:t>
      </w:r>
      <w:r w:rsidRPr="006E5780">
        <w:rPr>
          <w:rFonts w:cs="宋体" w:hint="eastAsia"/>
          <w:kern w:val="0"/>
          <w:sz w:val="24"/>
          <w:szCs w:val="20"/>
        </w:rPr>
        <w:t>2018</w:t>
      </w:r>
      <w:r w:rsidRPr="006E5780">
        <w:rPr>
          <w:rFonts w:cs="宋体" w:hint="eastAsia"/>
          <w:kern w:val="0"/>
          <w:sz w:val="24"/>
          <w:szCs w:val="20"/>
        </w:rPr>
        <w:t>年</w:t>
      </w:r>
      <w:r w:rsidRPr="006E5780">
        <w:rPr>
          <w:rFonts w:cs="宋体" w:hint="eastAsia"/>
          <w:kern w:val="0"/>
          <w:sz w:val="24"/>
          <w:szCs w:val="20"/>
        </w:rPr>
        <w:t>1</w:t>
      </w:r>
      <w:r w:rsidRPr="006E5780">
        <w:rPr>
          <w:rFonts w:cs="宋体" w:hint="eastAsia"/>
          <w:kern w:val="0"/>
          <w:sz w:val="24"/>
          <w:szCs w:val="20"/>
        </w:rPr>
        <w:t>月</w:t>
      </w:r>
      <w:r w:rsidRPr="006E5780">
        <w:rPr>
          <w:rFonts w:cs="宋体" w:hint="eastAsia"/>
          <w:kern w:val="0"/>
          <w:sz w:val="24"/>
          <w:szCs w:val="20"/>
        </w:rPr>
        <w:t>1</w:t>
      </w:r>
      <w:r w:rsidRPr="006E5780">
        <w:rPr>
          <w:rFonts w:cs="宋体" w:hint="eastAsia"/>
          <w:kern w:val="0"/>
          <w:sz w:val="24"/>
          <w:szCs w:val="20"/>
        </w:rPr>
        <w:t>日</w:t>
      </w:r>
      <w:r w:rsidRPr="006E5780">
        <w:rPr>
          <w:rFonts w:cs="宋体" w:hint="eastAsia"/>
          <w:kern w:val="0"/>
          <w:sz w:val="24"/>
          <w:szCs w:val="20"/>
        </w:rPr>
        <w:t>-2021</w:t>
      </w:r>
      <w:r w:rsidRPr="006E5780">
        <w:rPr>
          <w:rFonts w:cs="宋体" w:hint="eastAsia"/>
          <w:kern w:val="0"/>
          <w:sz w:val="24"/>
          <w:szCs w:val="20"/>
        </w:rPr>
        <w:t>年</w:t>
      </w:r>
      <w:r w:rsidRPr="006E5780">
        <w:rPr>
          <w:rFonts w:cs="宋体" w:hint="eastAsia"/>
          <w:kern w:val="0"/>
          <w:sz w:val="24"/>
          <w:szCs w:val="20"/>
        </w:rPr>
        <w:t>12</w:t>
      </w:r>
      <w:r w:rsidRPr="006E5780">
        <w:rPr>
          <w:rFonts w:cs="宋体" w:hint="eastAsia"/>
          <w:kern w:val="0"/>
          <w:sz w:val="24"/>
          <w:szCs w:val="20"/>
        </w:rPr>
        <w:t>月</w:t>
      </w:r>
      <w:r w:rsidRPr="006E5780">
        <w:rPr>
          <w:rFonts w:cs="宋体" w:hint="eastAsia"/>
          <w:kern w:val="0"/>
          <w:sz w:val="24"/>
          <w:szCs w:val="20"/>
        </w:rPr>
        <w:t>31</w:t>
      </w:r>
      <w:r w:rsidRPr="006E5780">
        <w:rPr>
          <w:rFonts w:cs="宋体" w:hint="eastAsia"/>
          <w:kern w:val="0"/>
          <w:sz w:val="24"/>
          <w:szCs w:val="20"/>
        </w:rPr>
        <w:t>日”；培育项目直接费用平均资助强度约为</w:t>
      </w:r>
      <w:r w:rsidRPr="006E5780">
        <w:rPr>
          <w:rFonts w:cs="宋体" w:hint="eastAsia"/>
          <w:kern w:val="0"/>
          <w:sz w:val="24"/>
          <w:szCs w:val="20"/>
        </w:rPr>
        <w:t>50</w:t>
      </w:r>
      <w:r w:rsidRPr="006E5780">
        <w:rPr>
          <w:rFonts w:cs="宋体" w:hint="eastAsia"/>
          <w:kern w:val="0"/>
          <w:sz w:val="24"/>
          <w:szCs w:val="20"/>
        </w:rPr>
        <w:t>万元</w:t>
      </w:r>
      <w:r w:rsidRPr="006E5780">
        <w:rPr>
          <w:rFonts w:cs="宋体" w:hint="eastAsia"/>
          <w:kern w:val="0"/>
          <w:sz w:val="24"/>
          <w:szCs w:val="20"/>
        </w:rPr>
        <w:t>/</w:t>
      </w:r>
      <w:r w:rsidRPr="006E5780">
        <w:rPr>
          <w:rFonts w:cs="宋体" w:hint="eastAsia"/>
          <w:kern w:val="0"/>
          <w:sz w:val="24"/>
          <w:szCs w:val="20"/>
        </w:rPr>
        <w:t>项，资助期限为</w:t>
      </w:r>
      <w:r w:rsidRPr="006E5780">
        <w:rPr>
          <w:rFonts w:cs="宋体" w:hint="eastAsia"/>
          <w:kern w:val="0"/>
          <w:sz w:val="24"/>
          <w:szCs w:val="20"/>
        </w:rPr>
        <w:t>3</w:t>
      </w:r>
      <w:r w:rsidRPr="006E5780">
        <w:rPr>
          <w:rFonts w:cs="宋体" w:hint="eastAsia"/>
          <w:kern w:val="0"/>
          <w:sz w:val="24"/>
          <w:szCs w:val="20"/>
        </w:rPr>
        <w:t>年，研究期限应填写“</w:t>
      </w:r>
      <w:r w:rsidRPr="006E5780">
        <w:rPr>
          <w:rFonts w:cs="宋体" w:hint="eastAsia"/>
          <w:kern w:val="0"/>
          <w:sz w:val="24"/>
          <w:szCs w:val="20"/>
        </w:rPr>
        <w:t>2018</w:t>
      </w:r>
      <w:r w:rsidRPr="006E5780">
        <w:rPr>
          <w:rFonts w:cs="宋体" w:hint="eastAsia"/>
          <w:kern w:val="0"/>
          <w:sz w:val="24"/>
          <w:szCs w:val="20"/>
        </w:rPr>
        <w:t>年</w:t>
      </w:r>
      <w:r w:rsidRPr="006E5780">
        <w:rPr>
          <w:rFonts w:cs="宋体" w:hint="eastAsia"/>
          <w:kern w:val="0"/>
          <w:sz w:val="24"/>
          <w:szCs w:val="20"/>
        </w:rPr>
        <w:t>1</w:t>
      </w:r>
      <w:r w:rsidRPr="006E5780">
        <w:rPr>
          <w:rFonts w:cs="宋体" w:hint="eastAsia"/>
          <w:kern w:val="0"/>
          <w:sz w:val="24"/>
          <w:szCs w:val="20"/>
        </w:rPr>
        <w:t>月</w:t>
      </w:r>
      <w:r w:rsidRPr="006E5780">
        <w:rPr>
          <w:rFonts w:cs="宋体" w:hint="eastAsia"/>
          <w:kern w:val="0"/>
          <w:sz w:val="24"/>
          <w:szCs w:val="20"/>
        </w:rPr>
        <w:t>1</w:t>
      </w:r>
      <w:r w:rsidRPr="006E5780">
        <w:rPr>
          <w:rFonts w:cs="宋体" w:hint="eastAsia"/>
          <w:kern w:val="0"/>
          <w:sz w:val="24"/>
          <w:szCs w:val="20"/>
        </w:rPr>
        <w:t>日</w:t>
      </w:r>
      <w:r w:rsidRPr="006E5780">
        <w:rPr>
          <w:rFonts w:cs="宋体" w:hint="eastAsia"/>
          <w:kern w:val="0"/>
          <w:sz w:val="24"/>
          <w:szCs w:val="20"/>
        </w:rPr>
        <w:t>-2020</w:t>
      </w:r>
      <w:r w:rsidRPr="006E5780">
        <w:rPr>
          <w:rFonts w:cs="宋体" w:hint="eastAsia"/>
          <w:kern w:val="0"/>
          <w:sz w:val="24"/>
          <w:szCs w:val="20"/>
        </w:rPr>
        <w:t>年</w:t>
      </w:r>
      <w:r w:rsidRPr="006E5780">
        <w:rPr>
          <w:rFonts w:cs="宋体" w:hint="eastAsia"/>
          <w:kern w:val="0"/>
          <w:sz w:val="24"/>
          <w:szCs w:val="20"/>
        </w:rPr>
        <w:t>12</w:t>
      </w:r>
      <w:r w:rsidRPr="006E5780">
        <w:rPr>
          <w:rFonts w:cs="宋体" w:hint="eastAsia"/>
          <w:kern w:val="0"/>
          <w:sz w:val="24"/>
          <w:szCs w:val="20"/>
        </w:rPr>
        <w:t>月</w:t>
      </w:r>
      <w:r w:rsidRPr="006E5780">
        <w:rPr>
          <w:rFonts w:cs="宋体" w:hint="eastAsia"/>
          <w:kern w:val="0"/>
          <w:sz w:val="24"/>
          <w:szCs w:val="20"/>
        </w:rPr>
        <w:t>31</w:t>
      </w:r>
      <w:r w:rsidRPr="006E5780">
        <w:rPr>
          <w:rFonts w:cs="宋体" w:hint="eastAsia"/>
          <w:kern w:val="0"/>
          <w:sz w:val="24"/>
          <w:szCs w:val="20"/>
        </w:rPr>
        <w:t>日”。</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指定的三个研究领域和</w:t>
      </w:r>
      <w:r w:rsidRPr="006E5780">
        <w:rPr>
          <w:rFonts w:cs="宋体" w:hint="eastAsia"/>
          <w:kern w:val="0"/>
          <w:sz w:val="24"/>
          <w:szCs w:val="20"/>
        </w:rPr>
        <w:t>7</w:t>
      </w:r>
      <w:r w:rsidRPr="006E5780">
        <w:rPr>
          <w:rFonts w:cs="宋体" w:hint="eastAsia"/>
          <w:kern w:val="0"/>
          <w:sz w:val="24"/>
          <w:szCs w:val="20"/>
        </w:rPr>
        <w:t>个研究方向及建议的研究内容如下</w:t>
      </w:r>
      <w:r w:rsidRPr="006E5780">
        <w:rPr>
          <w:rFonts w:cs="宋体" w:hint="eastAsia"/>
          <w:kern w:val="0"/>
          <w:sz w:val="24"/>
          <w:szCs w:val="20"/>
        </w:rPr>
        <w:t>,</w:t>
      </w:r>
      <w:r w:rsidRPr="006E5780">
        <w:rPr>
          <w:rFonts w:cs="宋体" w:hint="eastAsia"/>
          <w:kern w:val="0"/>
          <w:sz w:val="24"/>
          <w:szCs w:val="20"/>
        </w:rPr>
        <w:t>申请书应该围绕有关的基础理论和关键技术编写研究方案。</w:t>
      </w:r>
    </w:p>
    <w:p w:rsidR="006E5780" w:rsidRPr="006E5780" w:rsidRDefault="006E5780" w:rsidP="006E5780">
      <w:pPr>
        <w:widowControl/>
        <w:shd w:val="clear" w:color="auto" w:fill="FFFFFF"/>
        <w:spacing w:beforeLines="50" w:before="156" w:afterLines="50" w:after="156" w:line="360" w:lineRule="auto"/>
        <w:rPr>
          <w:rFonts w:cs="宋体" w:hint="eastAsia"/>
          <w:b/>
          <w:kern w:val="0"/>
          <w:sz w:val="24"/>
          <w:szCs w:val="20"/>
        </w:rPr>
      </w:pPr>
      <w:r w:rsidRPr="006E5780">
        <w:rPr>
          <w:rFonts w:cs="宋体" w:hint="eastAsia"/>
          <w:b/>
          <w:kern w:val="0"/>
          <w:sz w:val="24"/>
          <w:szCs w:val="20"/>
        </w:rPr>
        <w:t xml:space="preserve">　　（一）风光水互补清洁可再生能源开发技术（申请代码</w:t>
      </w:r>
      <w:r w:rsidRPr="006E5780">
        <w:rPr>
          <w:rFonts w:cs="宋体" w:hint="eastAsia"/>
          <w:b/>
          <w:kern w:val="0"/>
          <w:sz w:val="24"/>
          <w:szCs w:val="20"/>
        </w:rPr>
        <w:t>1</w:t>
      </w:r>
      <w:r w:rsidRPr="006E5780">
        <w:rPr>
          <w:rFonts w:cs="宋体" w:hint="eastAsia"/>
          <w:b/>
          <w:kern w:val="0"/>
          <w:sz w:val="24"/>
          <w:szCs w:val="20"/>
        </w:rPr>
        <w:t>选择</w:t>
      </w:r>
      <w:r w:rsidRPr="006E5780">
        <w:rPr>
          <w:rFonts w:cs="宋体" w:hint="eastAsia"/>
          <w:b/>
          <w:kern w:val="0"/>
          <w:sz w:val="24"/>
          <w:szCs w:val="20"/>
        </w:rPr>
        <w:t>E0901</w:t>
      </w:r>
      <w:r w:rsidRPr="006E5780">
        <w:rPr>
          <w:rFonts w:cs="宋体" w:hint="eastAsia"/>
          <w:b/>
          <w:kern w:val="0"/>
          <w:sz w:val="24"/>
          <w:szCs w:val="20"/>
        </w:rPr>
        <w:t>或</w:t>
      </w:r>
      <w:r w:rsidRPr="006E5780">
        <w:rPr>
          <w:rFonts w:cs="宋体" w:hint="eastAsia"/>
          <w:b/>
          <w:kern w:val="0"/>
          <w:sz w:val="24"/>
          <w:szCs w:val="20"/>
        </w:rPr>
        <w:t>E0906</w:t>
      </w:r>
      <w:r w:rsidRPr="006E5780">
        <w:rPr>
          <w:rFonts w:cs="宋体" w:hint="eastAsia"/>
          <w:b/>
          <w:kern w:val="0"/>
          <w:sz w:val="24"/>
          <w:szCs w:val="20"/>
        </w:rPr>
        <w:t>，申请代码</w:t>
      </w:r>
      <w:r w:rsidRPr="006E5780">
        <w:rPr>
          <w:rFonts w:cs="宋体" w:hint="eastAsia"/>
          <w:b/>
          <w:kern w:val="0"/>
          <w:sz w:val="24"/>
          <w:szCs w:val="20"/>
        </w:rPr>
        <w:t>2</w:t>
      </w:r>
      <w:r>
        <w:rPr>
          <w:rFonts w:cs="宋体" w:hint="eastAsia"/>
          <w:b/>
          <w:kern w:val="0"/>
          <w:sz w:val="24"/>
          <w:szCs w:val="20"/>
        </w:rPr>
        <w:t>根据项目研究领域资助选择相应的申请代码）</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b/>
          <w:bCs/>
          <w:kern w:val="0"/>
          <w:sz w:val="24"/>
          <w:szCs w:val="20"/>
        </w:rPr>
        <w:lastRenderedPageBreak/>
        <w:t xml:space="preserve">　　</w:t>
      </w:r>
      <w:r w:rsidRPr="006E5780">
        <w:rPr>
          <w:rFonts w:cs="宋体" w:hint="eastAsia"/>
          <w:b/>
          <w:bCs/>
          <w:kern w:val="0"/>
          <w:sz w:val="24"/>
          <w:szCs w:val="20"/>
        </w:rPr>
        <w:t>1.</w:t>
      </w:r>
      <w:r>
        <w:rPr>
          <w:rFonts w:cs="宋体" w:hint="eastAsia"/>
          <w:b/>
          <w:bCs/>
          <w:kern w:val="0"/>
          <w:sz w:val="24"/>
          <w:szCs w:val="20"/>
        </w:rPr>
        <w:t>流域梯级风光水多能互补运行的优化调度方式</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考虑雅</w:t>
      </w:r>
      <w:proofErr w:type="gramStart"/>
      <w:r w:rsidRPr="006E5780">
        <w:rPr>
          <w:rFonts w:cs="宋体" w:hint="eastAsia"/>
          <w:kern w:val="0"/>
          <w:sz w:val="24"/>
          <w:szCs w:val="20"/>
        </w:rPr>
        <w:t>砻</w:t>
      </w:r>
      <w:proofErr w:type="gramEnd"/>
      <w:r w:rsidRPr="006E5780">
        <w:rPr>
          <w:rFonts w:cs="宋体" w:hint="eastAsia"/>
          <w:kern w:val="0"/>
          <w:sz w:val="24"/>
          <w:szCs w:val="20"/>
        </w:rPr>
        <w:t>江流域风光水资源互补特性、水电外送通道与市场消纳以及防洪要求，开展风光水多能互补运行的调度策略和优化调度方式研究，建议的研究内容包括：</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1</w:t>
      </w:r>
      <w:r w:rsidRPr="006E5780">
        <w:rPr>
          <w:rFonts w:cs="宋体" w:hint="eastAsia"/>
          <w:kern w:val="0"/>
          <w:sz w:val="24"/>
          <w:szCs w:val="20"/>
        </w:rPr>
        <w:t>）流域风光水多能互补运行中风光出力不确定性研究。开展雅</w:t>
      </w:r>
      <w:proofErr w:type="gramStart"/>
      <w:r w:rsidRPr="006E5780">
        <w:rPr>
          <w:rFonts w:cs="宋体" w:hint="eastAsia"/>
          <w:kern w:val="0"/>
          <w:sz w:val="24"/>
          <w:szCs w:val="20"/>
        </w:rPr>
        <w:t>砻</w:t>
      </w:r>
      <w:proofErr w:type="gramEnd"/>
      <w:r w:rsidRPr="006E5780">
        <w:rPr>
          <w:rFonts w:cs="宋体" w:hint="eastAsia"/>
          <w:kern w:val="0"/>
          <w:sz w:val="24"/>
          <w:szCs w:val="20"/>
        </w:rPr>
        <w:t>江流域风电、光伏发电出力的不确定性的统计、模拟、预测分析，提出风</w:t>
      </w:r>
      <w:r w:rsidRPr="006E5780">
        <w:rPr>
          <w:rFonts w:cs="宋体" w:hint="eastAsia"/>
          <w:kern w:val="0"/>
          <w:sz w:val="24"/>
          <w:szCs w:val="20"/>
        </w:rPr>
        <w:t>/</w:t>
      </w:r>
      <w:r w:rsidRPr="006E5780">
        <w:rPr>
          <w:rFonts w:cs="宋体" w:hint="eastAsia"/>
          <w:kern w:val="0"/>
          <w:sz w:val="24"/>
          <w:szCs w:val="20"/>
        </w:rPr>
        <w:t>光功率预测模型，建立适用于雅</w:t>
      </w:r>
      <w:proofErr w:type="gramStart"/>
      <w:r w:rsidRPr="006E5780">
        <w:rPr>
          <w:rFonts w:cs="宋体" w:hint="eastAsia"/>
          <w:kern w:val="0"/>
          <w:sz w:val="24"/>
          <w:szCs w:val="20"/>
        </w:rPr>
        <w:t>砻</w:t>
      </w:r>
      <w:proofErr w:type="gramEnd"/>
      <w:r w:rsidRPr="006E5780">
        <w:rPr>
          <w:rFonts w:cs="宋体" w:hint="eastAsia"/>
          <w:kern w:val="0"/>
          <w:sz w:val="24"/>
          <w:szCs w:val="20"/>
        </w:rPr>
        <w:t>江流域的风电、光伏发电出力的随机模拟及其不确定性分析评估模型；</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2</w:t>
      </w:r>
      <w:r w:rsidRPr="006E5780">
        <w:rPr>
          <w:rFonts w:cs="宋体" w:hint="eastAsia"/>
          <w:kern w:val="0"/>
          <w:sz w:val="24"/>
          <w:szCs w:val="20"/>
        </w:rPr>
        <w:t>）雅</w:t>
      </w:r>
      <w:proofErr w:type="gramStart"/>
      <w:r w:rsidRPr="006E5780">
        <w:rPr>
          <w:rFonts w:cs="宋体" w:hint="eastAsia"/>
          <w:kern w:val="0"/>
          <w:sz w:val="24"/>
          <w:szCs w:val="20"/>
        </w:rPr>
        <w:t>砻</w:t>
      </w:r>
      <w:proofErr w:type="gramEnd"/>
      <w:r w:rsidRPr="006E5780">
        <w:rPr>
          <w:rFonts w:cs="宋体" w:hint="eastAsia"/>
          <w:kern w:val="0"/>
          <w:sz w:val="24"/>
          <w:szCs w:val="20"/>
        </w:rPr>
        <w:t>江流域风光水多能互补运行的特性分析和耦合建模。考虑风光出力不确定性，开展风光水多能互补指标、互补影响研究，分析风光水多能互补运行对水电站及电网安全与稳定运行的影响；研究风光水打捆逐级并网中的聚合特性，分层通道限制约束描述方法，耦合建模的优化准则，多元消</w:t>
      </w:r>
      <w:proofErr w:type="gramStart"/>
      <w:r w:rsidRPr="006E5780">
        <w:rPr>
          <w:rFonts w:cs="宋体" w:hint="eastAsia"/>
          <w:kern w:val="0"/>
          <w:sz w:val="24"/>
          <w:szCs w:val="20"/>
        </w:rPr>
        <w:t>纳市场</w:t>
      </w:r>
      <w:proofErr w:type="gramEnd"/>
      <w:r w:rsidRPr="006E5780">
        <w:rPr>
          <w:rFonts w:cs="宋体" w:hint="eastAsia"/>
          <w:kern w:val="0"/>
          <w:sz w:val="24"/>
          <w:szCs w:val="20"/>
        </w:rPr>
        <w:t>的规模化建模方法及其灵活性和敏感性分析方法；</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3</w:t>
      </w:r>
      <w:r w:rsidRPr="006E5780">
        <w:rPr>
          <w:rFonts w:cs="宋体" w:hint="eastAsia"/>
          <w:kern w:val="0"/>
          <w:sz w:val="24"/>
          <w:szCs w:val="20"/>
        </w:rPr>
        <w:t>）流域梯级风光水多能互补运行的协调控制和调度策略研究。</w:t>
      </w:r>
      <w:proofErr w:type="gramStart"/>
      <w:r w:rsidRPr="006E5780">
        <w:rPr>
          <w:rFonts w:cs="宋体" w:hint="eastAsia"/>
          <w:kern w:val="0"/>
          <w:sz w:val="24"/>
          <w:szCs w:val="20"/>
        </w:rPr>
        <w:t>从消纳能力</w:t>
      </w:r>
      <w:proofErr w:type="gramEnd"/>
      <w:r w:rsidRPr="006E5780">
        <w:rPr>
          <w:rFonts w:cs="宋体" w:hint="eastAsia"/>
          <w:kern w:val="0"/>
          <w:sz w:val="24"/>
          <w:szCs w:val="20"/>
        </w:rPr>
        <w:t>有效提升优化风光电源选型、容量配置及多点布局，研究规划层面上的合理捆绑容量。考虑雅</w:t>
      </w:r>
      <w:proofErr w:type="gramStart"/>
      <w:r w:rsidRPr="006E5780">
        <w:rPr>
          <w:rFonts w:cs="宋体" w:hint="eastAsia"/>
          <w:kern w:val="0"/>
          <w:sz w:val="24"/>
          <w:szCs w:val="20"/>
        </w:rPr>
        <w:t>砻</w:t>
      </w:r>
      <w:proofErr w:type="gramEnd"/>
      <w:r w:rsidRPr="006E5780">
        <w:rPr>
          <w:rFonts w:cs="宋体" w:hint="eastAsia"/>
          <w:kern w:val="0"/>
          <w:sz w:val="24"/>
          <w:szCs w:val="20"/>
        </w:rPr>
        <w:t>江流域风光水多能互补运行特性、水电外送通道与市场消纳约束、以及梯级水库补偿效益与防洪要求，开展雅</w:t>
      </w:r>
      <w:proofErr w:type="gramStart"/>
      <w:r w:rsidRPr="006E5780">
        <w:rPr>
          <w:rFonts w:cs="宋体" w:hint="eastAsia"/>
          <w:kern w:val="0"/>
          <w:sz w:val="24"/>
          <w:szCs w:val="20"/>
        </w:rPr>
        <w:t>砻</w:t>
      </w:r>
      <w:proofErr w:type="gramEnd"/>
      <w:r w:rsidRPr="006E5780">
        <w:rPr>
          <w:rFonts w:cs="宋体" w:hint="eastAsia"/>
          <w:kern w:val="0"/>
          <w:sz w:val="24"/>
          <w:szCs w:val="20"/>
        </w:rPr>
        <w:t>江流域风光水多能互补运行的协调控制与调度策略研究，包括不同调度层级的综合调度、风光水能的调度优先级等；</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4</w:t>
      </w:r>
      <w:r w:rsidRPr="006E5780">
        <w:rPr>
          <w:rFonts w:cs="宋体" w:hint="eastAsia"/>
          <w:kern w:val="0"/>
          <w:sz w:val="24"/>
          <w:szCs w:val="20"/>
        </w:rPr>
        <w:t>）风光水多能互补运行的优化调度方式研究。以流域梯级风光</w:t>
      </w:r>
      <w:proofErr w:type="gramStart"/>
      <w:r w:rsidRPr="006E5780">
        <w:rPr>
          <w:rFonts w:cs="宋体" w:hint="eastAsia"/>
          <w:kern w:val="0"/>
          <w:sz w:val="24"/>
          <w:szCs w:val="20"/>
        </w:rPr>
        <w:t>水综合</w:t>
      </w:r>
      <w:proofErr w:type="gramEnd"/>
      <w:r w:rsidRPr="006E5780">
        <w:rPr>
          <w:rFonts w:cs="宋体" w:hint="eastAsia"/>
          <w:kern w:val="0"/>
          <w:sz w:val="24"/>
          <w:szCs w:val="20"/>
        </w:rPr>
        <w:t>效益和资源利用率最大化为目标，考虑风电、光电出力不确定性</w:t>
      </w:r>
      <w:r w:rsidRPr="006E5780">
        <w:rPr>
          <w:rFonts w:cs="宋体" w:hint="eastAsia"/>
          <w:kern w:val="0"/>
          <w:sz w:val="24"/>
          <w:szCs w:val="20"/>
        </w:rPr>
        <w:t>,</w:t>
      </w:r>
      <w:r w:rsidRPr="006E5780">
        <w:rPr>
          <w:rFonts w:cs="宋体" w:hint="eastAsia"/>
          <w:kern w:val="0"/>
          <w:sz w:val="24"/>
          <w:szCs w:val="20"/>
        </w:rPr>
        <w:t>电力市场和多重复杂约束条件，建立智能化的流域梯级风光水多能互补运行的优化调度模型，优化流域风光水多能互补运行的调度方式；</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5</w:t>
      </w:r>
      <w:r w:rsidRPr="006E5780">
        <w:rPr>
          <w:rFonts w:cs="宋体" w:hint="eastAsia"/>
          <w:kern w:val="0"/>
          <w:sz w:val="24"/>
          <w:szCs w:val="20"/>
        </w:rPr>
        <w:t>）风光水多能互补运行的安全控制方式及理论基础。风光水多能互补运行方式下对于水轮机、发电机、调速器、励磁系统等机电设备稳定性和性能影响；建立风光水多能互补运行下水机电耦合动力学模型，研究大容量高水头机组非线</w:t>
      </w:r>
      <w:r w:rsidRPr="006E5780">
        <w:rPr>
          <w:rFonts w:cs="宋体" w:hint="eastAsia"/>
          <w:kern w:val="0"/>
          <w:sz w:val="24"/>
          <w:szCs w:val="20"/>
        </w:rPr>
        <w:lastRenderedPageBreak/>
        <w:t>性动态响应与暂态控制方法；提出相应的指标体系、技术参数、控制模式及功能要求。</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拟资助“重点支持项目”</w:t>
      </w:r>
      <w:r w:rsidRPr="006E5780">
        <w:rPr>
          <w:rFonts w:cs="宋体" w:hint="eastAsia"/>
          <w:kern w:val="0"/>
          <w:sz w:val="24"/>
          <w:szCs w:val="20"/>
        </w:rPr>
        <w:t>1</w:t>
      </w:r>
      <w:r w:rsidRPr="006E5780">
        <w:rPr>
          <w:rFonts w:cs="宋体" w:hint="eastAsia"/>
          <w:kern w:val="0"/>
          <w:sz w:val="24"/>
          <w:szCs w:val="20"/>
        </w:rPr>
        <w:t>项，资助第（</w:t>
      </w:r>
      <w:r w:rsidRPr="006E5780">
        <w:rPr>
          <w:rFonts w:cs="宋体" w:hint="eastAsia"/>
          <w:kern w:val="0"/>
          <w:sz w:val="24"/>
          <w:szCs w:val="20"/>
        </w:rPr>
        <w:t>4</w:t>
      </w:r>
      <w:r w:rsidRPr="006E5780">
        <w:rPr>
          <w:rFonts w:cs="宋体" w:hint="eastAsia"/>
          <w:kern w:val="0"/>
          <w:sz w:val="24"/>
          <w:szCs w:val="20"/>
        </w:rPr>
        <w:t>）方面的研究内容；拟资助“培育项目”</w:t>
      </w:r>
      <w:r w:rsidRPr="006E5780">
        <w:rPr>
          <w:rFonts w:cs="宋体" w:hint="eastAsia"/>
          <w:kern w:val="0"/>
          <w:sz w:val="24"/>
          <w:szCs w:val="20"/>
        </w:rPr>
        <w:t>4</w:t>
      </w:r>
      <w:r w:rsidRPr="006E5780">
        <w:rPr>
          <w:rFonts w:cs="宋体" w:hint="eastAsia"/>
          <w:kern w:val="0"/>
          <w:sz w:val="24"/>
          <w:szCs w:val="20"/>
        </w:rPr>
        <w:t>项，资助（</w:t>
      </w:r>
      <w:r w:rsidRPr="006E5780">
        <w:rPr>
          <w:rFonts w:cs="宋体" w:hint="eastAsia"/>
          <w:kern w:val="0"/>
          <w:sz w:val="24"/>
          <w:szCs w:val="20"/>
        </w:rPr>
        <w:t>1</w:t>
      </w:r>
      <w:r w:rsidRPr="006E5780">
        <w:rPr>
          <w:rFonts w:cs="宋体" w:hint="eastAsia"/>
          <w:kern w:val="0"/>
          <w:sz w:val="24"/>
          <w:szCs w:val="20"/>
        </w:rPr>
        <w:t>）、（</w:t>
      </w:r>
      <w:r w:rsidRPr="006E5780">
        <w:rPr>
          <w:rFonts w:cs="宋体" w:hint="eastAsia"/>
          <w:kern w:val="0"/>
          <w:sz w:val="24"/>
          <w:szCs w:val="20"/>
        </w:rPr>
        <w:t>2</w:t>
      </w:r>
      <w:r w:rsidRPr="006E5780">
        <w:rPr>
          <w:rFonts w:cs="宋体" w:hint="eastAsia"/>
          <w:kern w:val="0"/>
          <w:sz w:val="24"/>
          <w:szCs w:val="20"/>
        </w:rPr>
        <w:t>）、（</w:t>
      </w:r>
      <w:r w:rsidRPr="006E5780">
        <w:rPr>
          <w:rFonts w:cs="宋体" w:hint="eastAsia"/>
          <w:kern w:val="0"/>
          <w:sz w:val="24"/>
          <w:szCs w:val="20"/>
        </w:rPr>
        <w:t>3</w:t>
      </w:r>
      <w:r w:rsidRPr="006E5780">
        <w:rPr>
          <w:rFonts w:cs="宋体" w:hint="eastAsia"/>
          <w:kern w:val="0"/>
          <w:sz w:val="24"/>
          <w:szCs w:val="20"/>
        </w:rPr>
        <w:t>）、（</w:t>
      </w:r>
      <w:r w:rsidRPr="006E5780">
        <w:rPr>
          <w:rFonts w:cs="宋体" w:hint="eastAsia"/>
          <w:kern w:val="0"/>
          <w:sz w:val="24"/>
          <w:szCs w:val="20"/>
        </w:rPr>
        <w:t>5</w:t>
      </w:r>
      <w:r w:rsidRPr="006E5780">
        <w:rPr>
          <w:rFonts w:cs="宋体" w:hint="eastAsia"/>
          <w:kern w:val="0"/>
          <w:sz w:val="24"/>
          <w:szCs w:val="20"/>
        </w:rPr>
        <w:t>）等</w:t>
      </w:r>
      <w:r w:rsidRPr="006E5780">
        <w:rPr>
          <w:rFonts w:cs="宋体" w:hint="eastAsia"/>
          <w:kern w:val="0"/>
          <w:sz w:val="24"/>
          <w:szCs w:val="20"/>
        </w:rPr>
        <w:t>4</w:t>
      </w:r>
      <w:r w:rsidRPr="006E5780">
        <w:rPr>
          <w:rFonts w:cs="宋体" w:hint="eastAsia"/>
          <w:kern w:val="0"/>
          <w:sz w:val="24"/>
          <w:szCs w:val="20"/>
        </w:rPr>
        <w:t>个方面的研究内容。</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b/>
          <w:bCs/>
          <w:kern w:val="0"/>
          <w:sz w:val="24"/>
          <w:szCs w:val="20"/>
        </w:rPr>
        <w:t xml:space="preserve">　　</w:t>
      </w:r>
      <w:r w:rsidRPr="006E5780">
        <w:rPr>
          <w:rFonts w:cs="宋体" w:hint="eastAsia"/>
          <w:b/>
          <w:bCs/>
          <w:kern w:val="0"/>
          <w:sz w:val="24"/>
          <w:szCs w:val="20"/>
        </w:rPr>
        <w:t>2.</w:t>
      </w:r>
      <w:r>
        <w:rPr>
          <w:rFonts w:cs="宋体" w:hint="eastAsia"/>
          <w:b/>
          <w:bCs/>
          <w:kern w:val="0"/>
          <w:sz w:val="24"/>
          <w:szCs w:val="20"/>
        </w:rPr>
        <w:t>高海拔地区风光水多能互补运行的设备及系统安全稳定性</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结合雅</w:t>
      </w:r>
      <w:proofErr w:type="gramStart"/>
      <w:r w:rsidRPr="006E5780">
        <w:rPr>
          <w:rFonts w:cs="宋体" w:hint="eastAsia"/>
          <w:kern w:val="0"/>
          <w:sz w:val="24"/>
          <w:szCs w:val="20"/>
        </w:rPr>
        <w:t>砻</w:t>
      </w:r>
      <w:proofErr w:type="gramEnd"/>
      <w:r w:rsidRPr="006E5780">
        <w:rPr>
          <w:rFonts w:cs="宋体" w:hint="eastAsia"/>
          <w:kern w:val="0"/>
          <w:sz w:val="24"/>
          <w:szCs w:val="20"/>
        </w:rPr>
        <w:t>江流域风光水多能互补运行示范基地，针对高海拔地区风光水多能互补运行的设备及控制系统安全稳定运行所涉及的基础理论与工程实际问题开展研究。建议的研究内容包括：</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1</w:t>
      </w:r>
      <w:r w:rsidRPr="006E5780">
        <w:rPr>
          <w:rFonts w:cs="宋体" w:hint="eastAsia"/>
          <w:kern w:val="0"/>
          <w:sz w:val="24"/>
          <w:szCs w:val="20"/>
        </w:rPr>
        <w:t>）高海拔地区风电机组、光伏组件适应性研究；</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2</w:t>
      </w:r>
      <w:r w:rsidRPr="006E5780">
        <w:rPr>
          <w:rFonts w:cs="宋体" w:hint="eastAsia"/>
          <w:kern w:val="0"/>
          <w:sz w:val="24"/>
          <w:szCs w:val="20"/>
        </w:rPr>
        <w:t>）高海拔地区风电、光伏并网控制系统及控制策略研究；</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3</w:t>
      </w:r>
      <w:r w:rsidRPr="006E5780">
        <w:rPr>
          <w:rFonts w:cs="宋体" w:hint="eastAsia"/>
          <w:kern w:val="0"/>
          <w:sz w:val="24"/>
          <w:szCs w:val="20"/>
        </w:rPr>
        <w:t>）高海拔地区并网线路运行稳定性研究；</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4</w:t>
      </w:r>
      <w:r w:rsidRPr="006E5780">
        <w:rPr>
          <w:rFonts w:cs="宋体" w:hint="eastAsia"/>
          <w:kern w:val="0"/>
          <w:sz w:val="24"/>
          <w:szCs w:val="20"/>
        </w:rPr>
        <w:t>）极端天气条件下新能源设备防护技术研究；</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5</w:t>
      </w:r>
      <w:r w:rsidRPr="006E5780">
        <w:rPr>
          <w:rFonts w:cs="宋体" w:hint="eastAsia"/>
          <w:kern w:val="0"/>
          <w:sz w:val="24"/>
          <w:szCs w:val="20"/>
        </w:rPr>
        <w:t>）高海拔地区风光水发电系统可靠性评估，设备及部件智能故障诊断、预警及健康管理理论与方法研究。</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拟资助“重点支持项目”</w:t>
      </w:r>
      <w:r w:rsidRPr="006E5780">
        <w:rPr>
          <w:rFonts w:cs="宋体" w:hint="eastAsia"/>
          <w:kern w:val="0"/>
          <w:sz w:val="24"/>
          <w:szCs w:val="20"/>
        </w:rPr>
        <w:t>1</w:t>
      </w:r>
      <w:r w:rsidRPr="006E5780">
        <w:rPr>
          <w:rFonts w:cs="宋体" w:hint="eastAsia"/>
          <w:kern w:val="0"/>
          <w:sz w:val="24"/>
          <w:szCs w:val="20"/>
        </w:rPr>
        <w:t>项，“重点支持项目”申请书中应当包含但不限于上述（</w:t>
      </w:r>
      <w:r w:rsidRPr="006E5780">
        <w:rPr>
          <w:rFonts w:cs="宋体" w:hint="eastAsia"/>
          <w:kern w:val="0"/>
          <w:sz w:val="24"/>
          <w:szCs w:val="20"/>
        </w:rPr>
        <w:t>2</w:t>
      </w:r>
      <w:r w:rsidRPr="006E5780">
        <w:rPr>
          <w:rFonts w:cs="宋体" w:hint="eastAsia"/>
          <w:kern w:val="0"/>
          <w:sz w:val="24"/>
          <w:szCs w:val="20"/>
        </w:rPr>
        <w:t>）、（</w:t>
      </w:r>
      <w:r w:rsidRPr="006E5780">
        <w:rPr>
          <w:rFonts w:cs="宋体" w:hint="eastAsia"/>
          <w:kern w:val="0"/>
          <w:sz w:val="24"/>
          <w:szCs w:val="20"/>
        </w:rPr>
        <w:t>3</w:t>
      </w:r>
      <w:r w:rsidRPr="006E5780">
        <w:rPr>
          <w:rFonts w:cs="宋体" w:hint="eastAsia"/>
          <w:kern w:val="0"/>
          <w:sz w:val="24"/>
          <w:szCs w:val="20"/>
        </w:rPr>
        <w:t>）等</w:t>
      </w:r>
      <w:r w:rsidRPr="006E5780">
        <w:rPr>
          <w:rFonts w:cs="宋体" w:hint="eastAsia"/>
          <w:kern w:val="0"/>
          <w:sz w:val="24"/>
          <w:szCs w:val="20"/>
        </w:rPr>
        <w:t>2</w:t>
      </w:r>
      <w:r w:rsidRPr="006E5780">
        <w:rPr>
          <w:rFonts w:cs="宋体" w:hint="eastAsia"/>
          <w:kern w:val="0"/>
          <w:sz w:val="24"/>
          <w:szCs w:val="20"/>
        </w:rPr>
        <w:t>个方面的研究内容；拟资助“培育项目”</w:t>
      </w:r>
      <w:r w:rsidRPr="006E5780">
        <w:rPr>
          <w:rFonts w:cs="宋体" w:hint="eastAsia"/>
          <w:kern w:val="0"/>
          <w:sz w:val="24"/>
          <w:szCs w:val="20"/>
        </w:rPr>
        <w:t>3</w:t>
      </w:r>
      <w:r w:rsidRPr="006E5780">
        <w:rPr>
          <w:rFonts w:cs="宋体" w:hint="eastAsia"/>
          <w:kern w:val="0"/>
          <w:sz w:val="24"/>
          <w:szCs w:val="20"/>
        </w:rPr>
        <w:t>项，资助（</w:t>
      </w:r>
      <w:r w:rsidRPr="006E5780">
        <w:rPr>
          <w:rFonts w:cs="宋体" w:hint="eastAsia"/>
          <w:kern w:val="0"/>
          <w:sz w:val="24"/>
          <w:szCs w:val="20"/>
        </w:rPr>
        <w:t>1</w:t>
      </w:r>
      <w:r w:rsidRPr="006E5780">
        <w:rPr>
          <w:rFonts w:cs="宋体" w:hint="eastAsia"/>
          <w:kern w:val="0"/>
          <w:sz w:val="24"/>
          <w:szCs w:val="20"/>
        </w:rPr>
        <w:t>）、（</w:t>
      </w:r>
      <w:r w:rsidRPr="006E5780">
        <w:rPr>
          <w:rFonts w:cs="宋体" w:hint="eastAsia"/>
          <w:kern w:val="0"/>
          <w:sz w:val="24"/>
          <w:szCs w:val="20"/>
        </w:rPr>
        <w:t>4</w:t>
      </w:r>
      <w:r w:rsidRPr="006E5780">
        <w:rPr>
          <w:rFonts w:cs="宋体" w:hint="eastAsia"/>
          <w:kern w:val="0"/>
          <w:sz w:val="24"/>
          <w:szCs w:val="20"/>
        </w:rPr>
        <w:t>）、（</w:t>
      </w:r>
      <w:r w:rsidRPr="006E5780">
        <w:rPr>
          <w:rFonts w:cs="宋体" w:hint="eastAsia"/>
          <w:kern w:val="0"/>
          <w:sz w:val="24"/>
          <w:szCs w:val="20"/>
        </w:rPr>
        <w:t>5</w:t>
      </w:r>
      <w:r w:rsidRPr="006E5780">
        <w:rPr>
          <w:rFonts w:cs="宋体" w:hint="eastAsia"/>
          <w:kern w:val="0"/>
          <w:sz w:val="24"/>
          <w:szCs w:val="20"/>
        </w:rPr>
        <w:t>）等</w:t>
      </w:r>
      <w:r w:rsidRPr="006E5780">
        <w:rPr>
          <w:rFonts w:cs="宋体" w:hint="eastAsia"/>
          <w:kern w:val="0"/>
          <w:sz w:val="24"/>
          <w:szCs w:val="20"/>
        </w:rPr>
        <w:t>3</w:t>
      </w:r>
      <w:r w:rsidRPr="006E5780">
        <w:rPr>
          <w:rFonts w:cs="宋体" w:hint="eastAsia"/>
          <w:kern w:val="0"/>
          <w:sz w:val="24"/>
          <w:szCs w:val="20"/>
        </w:rPr>
        <w:t>个方面的研究内容。</w:t>
      </w:r>
    </w:p>
    <w:p w:rsidR="006E5780" w:rsidRPr="006E5780" w:rsidRDefault="006E5780" w:rsidP="006E5780">
      <w:pPr>
        <w:widowControl/>
        <w:shd w:val="clear" w:color="auto" w:fill="FFFFFF"/>
        <w:spacing w:beforeLines="50" w:before="156" w:afterLines="50" w:after="156" w:line="360" w:lineRule="auto"/>
        <w:rPr>
          <w:rFonts w:cs="宋体" w:hint="eastAsia"/>
          <w:b/>
          <w:kern w:val="0"/>
          <w:sz w:val="24"/>
          <w:szCs w:val="20"/>
        </w:rPr>
      </w:pPr>
      <w:r w:rsidRPr="006E5780">
        <w:rPr>
          <w:rFonts w:cs="宋体" w:hint="eastAsia"/>
          <w:b/>
          <w:kern w:val="0"/>
          <w:sz w:val="24"/>
          <w:szCs w:val="20"/>
        </w:rPr>
        <w:t xml:space="preserve">　　（二）高坝工程建设和流域梯级电站长期安全经济运行（申请代码</w:t>
      </w:r>
      <w:r w:rsidRPr="006E5780">
        <w:rPr>
          <w:rFonts w:cs="宋体" w:hint="eastAsia"/>
          <w:b/>
          <w:kern w:val="0"/>
          <w:sz w:val="24"/>
          <w:szCs w:val="20"/>
        </w:rPr>
        <w:t>1</w:t>
      </w:r>
      <w:r w:rsidRPr="006E5780">
        <w:rPr>
          <w:rFonts w:cs="宋体" w:hint="eastAsia"/>
          <w:b/>
          <w:kern w:val="0"/>
          <w:sz w:val="24"/>
          <w:szCs w:val="20"/>
        </w:rPr>
        <w:t>选择</w:t>
      </w:r>
      <w:r w:rsidRPr="006E5780">
        <w:rPr>
          <w:rFonts w:cs="宋体" w:hint="eastAsia"/>
          <w:b/>
          <w:kern w:val="0"/>
          <w:sz w:val="24"/>
          <w:szCs w:val="20"/>
        </w:rPr>
        <w:t>E0905</w:t>
      </w:r>
      <w:r w:rsidRPr="006E5780">
        <w:rPr>
          <w:rFonts w:cs="宋体" w:hint="eastAsia"/>
          <w:b/>
          <w:kern w:val="0"/>
          <w:sz w:val="24"/>
          <w:szCs w:val="20"/>
        </w:rPr>
        <w:t>或</w:t>
      </w:r>
      <w:r w:rsidRPr="006E5780">
        <w:rPr>
          <w:rFonts w:cs="宋体" w:hint="eastAsia"/>
          <w:b/>
          <w:kern w:val="0"/>
          <w:sz w:val="24"/>
          <w:szCs w:val="20"/>
        </w:rPr>
        <w:t>E0907</w:t>
      </w:r>
      <w:r>
        <w:rPr>
          <w:rFonts w:cs="宋体" w:hint="eastAsia"/>
          <w:b/>
          <w:kern w:val="0"/>
          <w:sz w:val="24"/>
          <w:szCs w:val="20"/>
        </w:rPr>
        <w:t>）</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b/>
          <w:bCs/>
          <w:kern w:val="0"/>
          <w:sz w:val="24"/>
          <w:szCs w:val="20"/>
        </w:rPr>
        <w:t xml:space="preserve">　　</w:t>
      </w:r>
      <w:r w:rsidRPr="006E5780">
        <w:rPr>
          <w:rFonts w:cs="宋体" w:hint="eastAsia"/>
          <w:b/>
          <w:bCs/>
          <w:kern w:val="0"/>
          <w:sz w:val="24"/>
          <w:szCs w:val="20"/>
        </w:rPr>
        <w:t>1.</w:t>
      </w:r>
      <w:r>
        <w:rPr>
          <w:rFonts w:cs="宋体" w:hint="eastAsia"/>
          <w:b/>
          <w:bCs/>
          <w:kern w:val="0"/>
          <w:sz w:val="24"/>
          <w:szCs w:val="20"/>
        </w:rPr>
        <w:t>高坝枢纽泄流雾化与应对措施</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结合二滩水电站、锦屏一级水电站，综合利用现场观察、室内试验、机理分析、数值模型等手段，研究高坝枢纽泄流雾化的相关问题。建议的研究内容包括：</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1</w:t>
      </w:r>
      <w:r w:rsidRPr="006E5780">
        <w:rPr>
          <w:rFonts w:cs="宋体" w:hint="eastAsia"/>
          <w:kern w:val="0"/>
          <w:sz w:val="24"/>
          <w:szCs w:val="20"/>
        </w:rPr>
        <w:t>）泄流雾化区域水汽浓度遥测技术研究。基于实验室验证的检测系统与理论模型，研制大坝雾化区域水汽浓度现场检测系统，获取大坝雾化区域水汽浓度二维分布，为反演泄流雾化的变化规律研究提供数据支撑；</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lastRenderedPageBreak/>
        <w:t xml:space="preserve">　　（</w:t>
      </w:r>
      <w:r w:rsidRPr="006E5780">
        <w:rPr>
          <w:rFonts w:cs="宋体" w:hint="eastAsia"/>
          <w:kern w:val="0"/>
          <w:sz w:val="24"/>
          <w:szCs w:val="20"/>
        </w:rPr>
        <w:t>2</w:t>
      </w:r>
      <w:r w:rsidRPr="006E5780">
        <w:rPr>
          <w:rFonts w:cs="宋体" w:hint="eastAsia"/>
          <w:kern w:val="0"/>
          <w:sz w:val="24"/>
          <w:szCs w:val="20"/>
        </w:rPr>
        <w:t>）泄流雾化机理与数值预测模型研究。考虑低气压和复杂地形等约束条件，研究泄流雾化机理，模拟液滴的散裂、飞溅、飘逸过程，建立精确高效的泄流雾化的数值模型；</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3</w:t>
      </w:r>
      <w:r w:rsidRPr="006E5780">
        <w:rPr>
          <w:rFonts w:cs="宋体" w:hint="eastAsia"/>
          <w:kern w:val="0"/>
          <w:sz w:val="24"/>
          <w:szCs w:val="20"/>
        </w:rPr>
        <w:t>）实测和预测泄流雾化变化规律以及应对措施研究。研究大型水电工程泄流雾化实测方法。基于实测泄流雾化的时空分布和泄流雾化预测模型，反演泄流雾化的变化规律，提出相应的应对措施。</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拟资助“重点支持项目”</w:t>
      </w:r>
      <w:r w:rsidRPr="006E5780">
        <w:rPr>
          <w:rFonts w:cs="宋体" w:hint="eastAsia"/>
          <w:kern w:val="0"/>
          <w:sz w:val="24"/>
          <w:szCs w:val="20"/>
        </w:rPr>
        <w:t>1</w:t>
      </w:r>
      <w:r w:rsidRPr="006E5780">
        <w:rPr>
          <w:rFonts w:cs="宋体" w:hint="eastAsia"/>
          <w:kern w:val="0"/>
          <w:sz w:val="24"/>
          <w:szCs w:val="20"/>
        </w:rPr>
        <w:t>项，“重点支持项目”申请书中须包含但不限于上述（</w:t>
      </w:r>
      <w:r w:rsidRPr="006E5780">
        <w:rPr>
          <w:rFonts w:cs="宋体" w:hint="eastAsia"/>
          <w:kern w:val="0"/>
          <w:sz w:val="24"/>
          <w:szCs w:val="20"/>
        </w:rPr>
        <w:t>1</w:t>
      </w:r>
      <w:r w:rsidRPr="006E5780">
        <w:rPr>
          <w:rFonts w:cs="宋体" w:hint="eastAsia"/>
          <w:kern w:val="0"/>
          <w:sz w:val="24"/>
          <w:szCs w:val="20"/>
        </w:rPr>
        <w:t>）、（</w:t>
      </w:r>
      <w:r w:rsidRPr="006E5780">
        <w:rPr>
          <w:rFonts w:cs="宋体" w:hint="eastAsia"/>
          <w:kern w:val="0"/>
          <w:sz w:val="24"/>
          <w:szCs w:val="20"/>
        </w:rPr>
        <w:t>2</w:t>
      </w:r>
      <w:r w:rsidRPr="006E5780">
        <w:rPr>
          <w:rFonts w:cs="宋体" w:hint="eastAsia"/>
          <w:kern w:val="0"/>
          <w:sz w:val="24"/>
          <w:szCs w:val="20"/>
        </w:rPr>
        <w:t>）、（</w:t>
      </w:r>
      <w:r w:rsidRPr="006E5780">
        <w:rPr>
          <w:rFonts w:cs="宋体" w:hint="eastAsia"/>
          <w:kern w:val="0"/>
          <w:sz w:val="24"/>
          <w:szCs w:val="20"/>
        </w:rPr>
        <w:t>3</w:t>
      </w:r>
      <w:r w:rsidRPr="006E5780">
        <w:rPr>
          <w:rFonts w:cs="宋体" w:hint="eastAsia"/>
          <w:kern w:val="0"/>
          <w:sz w:val="24"/>
          <w:szCs w:val="20"/>
        </w:rPr>
        <w:t>）等</w:t>
      </w:r>
      <w:r w:rsidRPr="006E5780">
        <w:rPr>
          <w:rFonts w:cs="宋体" w:hint="eastAsia"/>
          <w:kern w:val="0"/>
          <w:sz w:val="24"/>
          <w:szCs w:val="20"/>
        </w:rPr>
        <w:t>3</w:t>
      </w:r>
      <w:r w:rsidRPr="006E5780">
        <w:rPr>
          <w:rFonts w:cs="宋体" w:hint="eastAsia"/>
          <w:kern w:val="0"/>
          <w:sz w:val="24"/>
          <w:szCs w:val="20"/>
        </w:rPr>
        <w:t>个方面的研究内容；不受理“培育项目”申请。</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b/>
          <w:bCs/>
          <w:kern w:val="0"/>
          <w:sz w:val="24"/>
          <w:szCs w:val="20"/>
        </w:rPr>
        <w:t xml:space="preserve">　　</w:t>
      </w:r>
      <w:r w:rsidRPr="006E5780">
        <w:rPr>
          <w:rFonts w:cs="宋体" w:hint="eastAsia"/>
          <w:b/>
          <w:bCs/>
          <w:kern w:val="0"/>
          <w:sz w:val="24"/>
          <w:szCs w:val="20"/>
        </w:rPr>
        <w:t>2.</w:t>
      </w:r>
      <w:r>
        <w:rPr>
          <w:rFonts w:cs="宋体" w:hint="eastAsia"/>
          <w:b/>
          <w:bCs/>
          <w:kern w:val="0"/>
          <w:sz w:val="24"/>
          <w:szCs w:val="20"/>
        </w:rPr>
        <w:t>水电工程高陡边坡群施工期及运行</w:t>
      </w:r>
      <w:proofErr w:type="gramStart"/>
      <w:r>
        <w:rPr>
          <w:rFonts w:cs="宋体" w:hint="eastAsia"/>
          <w:b/>
          <w:bCs/>
          <w:kern w:val="0"/>
          <w:sz w:val="24"/>
          <w:szCs w:val="20"/>
        </w:rPr>
        <w:t>期安全</w:t>
      </w:r>
      <w:proofErr w:type="gramEnd"/>
      <w:r>
        <w:rPr>
          <w:rFonts w:cs="宋体" w:hint="eastAsia"/>
          <w:b/>
          <w:bCs/>
          <w:kern w:val="0"/>
          <w:sz w:val="24"/>
          <w:szCs w:val="20"/>
        </w:rPr>
        <w:t>与控制</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结合雅</w:t>
      </w:r>
      <w:proofErr w:type="gramStart"/>
      <w:r w:rsidRPr="006E5780">
        <w:rPr>
          <w:rFonts w:cs="宋体" w:hint="eastAsia"/>
          <w:kern w:val="0"/>
          <w:sz w:val="24"/>
          <w:szCs w:val="20"/>
        </w:rPr>
        <w:t>砻</w:t>
      </w:r>
      <w:proofErr w:type="gramEnd"/>
      <w:r w:rsidRPr="006E5780">
        <w:rPr>
          <w:rFonts w:cs="宋体" w:hint="eastAsia"/>
          <w:kern w:val="0"/>
          <w:sz w:val="24"/>
          <w:szCs w:val="20"/>
        </w:rPr>
        <w:t>江下游锦屏一级、中游两河口、</w:t>
      </w:r>
      <w:proofErr w:type="gramStart"/>
      <w:r w:rsidRPr="006E5780">
        <w:rPr>
          <w:rFonts w:cs="宋体" w:hint="eastAsia"/>
          <w:kern w:val="0"/>
          <w:sz w:val="24"/>
          <w:szCs w:val="20"/>
        </w:rPr>
        <w:t>杨房沟</w:t>
      </w:r>
      <w:proofErr w:type="gramEnd"/>
      <w:r w:rsidRPr="006E5780">
        <w:rPr>
          <w:rFonts w:cs="宋体" w:hint="eastAsia"/>
          <w:kern w:val="0"/>
          <w:sz w:val="24"/>
          <w:szCs w:val="20"/>
        </w:rPr>
        <w:t>等中下游梯级电站，通过室内试验、现场试验、监测分析和数值模拟相结合的手段，揭示西部大型流域水电工程高陡边坡岩体力学特性、</w:t>
      </w:r>
      <w:proofErr w:type="gramStart"/>
      <w:r w:rsidRPr="006E5780">
        <w:rPr>
          <w:rFonts w:cs="宋体" w:hint="eastAsia"/>
          <w:kern w:val="0"/>
          <w:sz w:val="24"/>
          <w:szCs w:val="20"/>
        </w:rPr>
        <w:t>开挖卸荷响应</w:t>
      </w:r>
      <w:proofErr w:type="gramEnd"/>
      <w:r w:rsidRPr="006E5780">
        <w:rPr>
          <w:rFonts w:cs="宋体" w:hint="eastAsia"/>
          <w:kern w:val="0"/>
          <w:sz w:val="24"/>
          <w:szCs w:val="20"/>
        </w:rPr>
        <w:t>、时效变形规律等，研究高陡边坡岩体施工期及运行期安全分析与控制理论和方法。建议的研究内容包括：</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1</w:t>
      </w:r>
      <w:r w:rsidRPr="006E5780">
        <w:rPr>
          <w:rFonts w:cs="宋体" w:hint="eastAsia"/>
          <w:kern w:val="0"/>
          <w:sz w:val="24"/>
          <w:szCs w:val="20"/>
        </w:rPr>
        <w:t>）水电工程高陡边坡施工期及运行期的变形与安全监测和动态反馈分析理论与方法研究；</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2</w:t>
      </w:r>
      <w:r w:rsidRPr="006E5780">
        <w:rPr>
          <w:rFonts w:cs="宋体" w:hint="eastAsia"/>
          <w:kern w:val="0"/>
          <w:sz w:val="24"/>
          <w:szCs w:val="20"/>
        </w:rPr>
        <w:t>）高陡边坡运行期长期变形对坝体安全稳定影响分析方法及安全防控措施研究；</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3</w:t>
      </w:r>
      <w:r w:rsidRPr="006E5780">
        <w:rPr>
          <w:rFonts w:cs="宋体" w:hint="eastAsia"/>
          <w:kern w:val="0"/>
          <w:sz w:val="24"/>
          <w:szCs w:val="20"/>
        </w:rPr>
        <w:t>）高陡边坡群自然边坡危险源的勘察、界定及系统支护理论和方法研究；</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4</w:t>
      </w:r>
      <w:r w:rsidRPr="006E5780">
        <w:rPr>
          <w:rFonts w:cs="宋体" w:hint="eastAsia"/>
          <w:kern w:val="0"/>
          <w:sz w:val="24"/>
          <w:szCs w:val="20"/>
        </w:rPr>
        <w:t>）高陡</w:t>
      </w:r>
      <w:proofErr w:type="gramStart"/>
      <w:r w:rsidRPr="006E5780">
        <w:rPr>
          <w:rFonts w:cs="宋体" w:hint="eastAsia"/>
          <w:kern w:val="0"/>
          <w:sz w:val="24"/>
          <w:szCs w:val="20"/>
        </w:rPr>
        <w:t>边坡群沟梁</w:t>
      </w:r>
      <w:proofErr w:type="gramEnd"/>
      <w:r w:rsidRPr="006E5780">
        <w:rPr>
          <w:rFonts w:cs="宋体" w:hint="eastAsia"/>
          <w:kern w:val="0"/>
          <w:sz w:val="24"/>
          <w:szCs w:val="20"/>
        </w:rPr>
        <w:t>相间复杂地质地形条件地带沟谷堆积</w:t>
      </w:r>
      <w:proofErr w:type="gramStart"/>
      <w:r w:rsidRPr="006E5780">
        <w:rPr>
          <w:rFonts w:cs="宋体" w:hint="eastAsia"/>
          <w:kern w:val="0"/>
          <w:sz w:val="24"/>
          <w:szCs w:val="20"/>
        </w:rPr>
        <w:t>体治理</w:t>
      </w:r>
      <w:proofErr w:type="gramEnd"/>
      <w:r w:rsidRPr="006E5780">
        <w:rPr>
          <w:rFonts w:cs="宋体" w:hint="eastAsia"/>
          <w:kern w:val="0"/>
          <w:sz w:val="24"/>
          <w:szCs w:val="20"/>
        </w:rPr>
        <w:t>的理论和技术研究；</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5</w:t>
      </w:r>
      <w:r w:rsidRPr="006E5780">
        <w:rPr>
          <w:rFonts w:cs="宋体" w:hint="eastAsia"/>
          <w:kern w:val="0"/>
          <w:sz w:val="24"/>
          <w:szCs w:val="20"/>
        </w:rPr>
        <w:t>）高陡边坡群倾倒变形体和高水位</w:t>
      </w:r>
      <w:proofErr w:type="gramStart"/>
      <w:r w:rsidRPr="006E5780">
        <w:rPr>
          <w:rFonts w:cs="宋体" w:hint="eastAsia"/>
          <w:kern w:val="0"/>
          <w:sz w:val="24"/>
          <w:szCs w:val="20"/>
        </w:rPr>
        <w:t>消落区库岸边坡的卸荷</w:t>
      </w:r>
      <w:proofErr w:type="gramEnd"/>
      <w:r w:rsidRPr="006E5780">
        <w:rPr>
          <w:rFonts w:cs="宋体" w:hint="eastAsia"/>
          <w:kern w:val="0"/>
          <w:sz w:val="24"/>
          <w:szCs w:val="20"/>
        </w:rPr>
        <w:t>变形过程机理、地质参数取值方法、变形及稳定分析方法、开挖支护等治理措施的理论和方法。</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拟资助“重点支持项目”</w:t>
      </w:r>
      <w:r w:rsidRPr="006E5780">
        <w:rPr>
          <w:rFonts w:cs="宋体" w:hint="eastAsia"/>
          <w:kern w:val="0"/>
          <w:sz w:val="24"/>
          <w:szCs w:val="20"/>
        </w:rPr>
        <w:t>1</w:t>
      </w:r>
      <w:r w:rsidRPr="006E5780">
        <w:rPr>
          <w:rFonts w:cs="宋体" w:hint="eastAsia"/>
          <w:kern w:val="0"/>
          <w:sz w:val="24"/>
          <w:szCs w:val="20"/>
        </w:rPr>
        <w:t>项，“重点支持项目”申请书中应当包含但不限于上述（</w:t>
      </w:r>
      <w:r w:rsidRPr="006E5780">
        <w:rPr>
          <w:rFonts w:cs="宋体" w:hint="eastAsia"/>
          <w:kern w:val="0"/>
          <w:sz w:val="24"/>
          <w:szCs w:val="20"/>
        </w:rPr>
        <w:t>1</w:t>
      </w:r>
      <w:r w:rsidRPr="006E5780">
        <w:rPr>
          <w:rFonts w:cs="宋体" w:hint="eastAsia"/>
          <w:kern w:val="0"/>
          <w:sz w:val="24"/>
          <w:szCs w:val="20"/>
        </w:rPr>
        <w:t>）、（</w:t>
      </w:r>
      <w:r w:rsidRPr="006E5780">
        <w:rPr>
          <w:rFonts w:cs="宋体" w:hint="eastAsia"/>
          <w:kern w:val="0"/>
          <w:sz w:val="24"/>
          <w:szCs w:val="20"/>
        </w:rPr>
        <w:t>2</w:t>
      </w:r>
      <w:r w:rsidRPr="006E5780">
        <w:rPr>
          <w:rFonts w:cs="宋体" w:hint="eastAsia"/>
          <w:kern w:val="0"/>
          <w:sz w:val="24"/>
          <w:szCs w:val="20"/>
        </w:rPr>
        <w:t>）、（</w:t>
      </w:r>
      <w:r w:rsidRPr="006E5780">
        <w:rPr>
          <w:rFonts w:cs="宋体" w:hint="eastAsia"/>
          <w:kern w:val="0"/>
          <w:sz w:val="24"/>
          <w:szCs w:val="20"/>
        </w:rPr>
        <w:t>5</w:t>
      </w:r>
      <w:r w:rsidRPr="006E5780">
        <w:rPr>
          <w:rFonts w:cs="宋体" w:hint="eastAsia"/>
          <w:kern w:val="0"/>
          <w:sz w:val="24"/>
          <w:szCs w:val="20"/>
        </w:rPr>
        <w:t>）等</w:t>
      </w:r>
      <w:r w:rsidRPr="006E5780">
        <w:rPr>
          <w:rFonts w:cs="宋体" w:hint="eastAsia"/>
          <w:kern w:val="0"/>
          <w:sz w:val="24"/>
          <w:szCs w:val="20"/>
        </w:rPr>
        <w:t>3</w:t>
      </w:r>
      <w:r w:rsidRPr="006E5780">
        <w:rPr>
          <w:rFonts w:cs="宋体" w:hint="eastAsia"/>
          <w:kern w:val="0"/>
          <w:sz w:val="24"/>
          <w:szCs w:val="20"/>
        </w:rPr>
        <w:t>个方面的研究内容；拟资助“培育项目”</w:t>
      </w:r>
      <w:r w:rsidRPr="006E5780">
        <w:rPr>
          <w:rFonts w:cs="宋体" w:hint="eastAsia"/>
          <w:kern w:val="0"/>
          <w:sz w:val="24"/>
          <w:szCs w:val="20"/>
        </w:rPr>
        <w:t>2</w:t>
      </w:r>
      <w:r w:rsidRPr="006E5780">
        <w:rPr>
          <w:rFonts w:cs="宋体" w:hint="eastAsia"/>
          <w:kern w:val="0"/>
          <w:sz w:val="24"/>
          <w:szCs w:val="20"/>
        </w:rPr>
        <w:t>项，资助（</w:t>
      </w:r>
      <w:r w:rsidRPr="006E5780">
        <w:rPr>
          <w:rFonts w:cs="宋体" w:hint="eastAsia"/>
          <w:kern w:val="0"/>
          <w:sz w:val="24"/>
          <w:szCs w:val="20"/>
        </w:rPr>
        <w:t>3</w:t>
      </w:r>
      <w:r w:rsidRPr="006E5780">
        <w:rPr>
          <w:rFonts w:cs="宋体" w:hint="eastAsia"/>
          <w:kern w:val="0"/>
          <w:sz w:val="24"/>
          <w:szCs w:val="20"/>
        </w:rPr>
        <w:t>）、（</w:t>
      </w:r>
      <w:r w:rsidRPr="006E5780">
        <w:rPr>
          <w:rFonts w:cs="宋体" w:hint="eastAsia"/>
          <w:kern w:val="0"/>
          <w:sz w:val="24"/>
          <w:szCs w:val="20"/>
        </w:rPr>
        <w:t>4</w:t>
      </w:r>
      <w:r w:rsidRPr="006E5780">
        <w:rPr>
          <w:rFonts w:cs="宋体" w:hint="eastAsia"/>
          <w:kern w:val="0"/>
          <w:sz w:val="24"/>
          <w:szCs w:val="20"/>
        </w:rPr>
        <w:t>）等</w:t>
      </w:r>
      <w:r w:rsidRPr="006E5780">
        <w:rPr>
          <w:rFonts w:cs="宋体" w:hint="eastAsia"/>
          <w:kern w:val="0"/>
          <w:sz w:val="24"/>
          <w:szCs w:val="20"/>
        </w:rPr>
        <w:t>2</w:t>
      </w:r>
      <w:r w:rsidRPr="006E5780">
        <w:rPr>
          <w:rFonts w:cs="宋体" w:hint="eastAsia"/>
          <w:kern w:val="0"/>
          <w:sz w:val="24"/>
          <w:szCs w:val="20"/>
        </w:rPr>
        <w:t>个方面的研究内容。</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b/>
          <w:bCs/>
          <w:kern w:val="0"/>
          <w:sz w:val="24"/>
          <w:szCs w:val="20"/>
        </w:rPr>
        <w:t xml:space="preserve">　　</w:t>
      </w:r>
      <w:r w:rsidRPr="006E5780">
        <w:rPr>
          <w:rFonts w:cs="宋体" w:hint="eastAsia"/>
          <w:b/>
          <w:bCs/>
          <w:kern w:val="0"/>
          <w:sz w:val="24"/>
          <w:szCs w:val="20"/>
        </w:rPr>
        <w:t>3.</w:t>
      </w:r>
      <w:proofErr w:type="gramStart"/>
      <w:r>
        <w:rPr>
          <w:rFonts w:cs="宋体" w:hint="eastAsia"/>
          <w:b/>
          <w:bCs/>
          <w:kern w:val="0"/>
          <w:sz w:val="24"/>
          <w:szCs w:val="20"/>
        </w:rPr>
        <w:t>特高土心墙</w:t>
      </w:r>
      <w:proofErr w:type="gramEnd"/>
      <w:r>
        <w:rPr>
          <w:rFonts w:cs="宋体" w:hint="eastAsia"/>
          <w:b/>
          <w:bCs/>
          <w:kern w:val="0"/>
          <w:sz w:val="24"/>
          <w:szCs w:val="20"/>
        </w:rPr>
        <w:t>堆石坝筑坝关键技术</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lastRenderedPageBreak/>
        <w:t xml:space="preserve">　　结合雅</w:t>
      </w:r>
      <w:proofErr w:type="gramStart"/>
      <w:r w:rsidRPr="006E5780">
        <w:rPr>
          <w:rFonts w:cs="宋体" w:hint="eastAsia"/>
          <w:kern w:val="0"/>
          <w:sz w:val="24"/>
          <w:szCs w:val="20"/>
        </w:rPr>
        <w:t>砻</w:t>
      </w:r>
      <w:proofErr w:type="gramEnd"/>
      <w:r w:rsidRPr="006E5780">
        <w:rPr>
          <w:rFonts w:cs="宋体" w:hint="eastAsia"/>
          <w:kern w:val="0"/>
          <w:sz w:val="24"/>
          <w:szCs w:val="20"/>
        </w:rPr>
        <w:t>江流域两河口水电站，针对</w:t>
      </w:r>
      <w:r w:rsidRPr="006E5780">
        <w:rPr>
          <w:rFonts w:cs="宋体" w:hint="eastAsia"/>
          <w:kern w:val="0"/>
          <w:sz w:val="24"/>
          <w:szCs w:val="20"/>
        </w:rPr>
        <w:t>300 m</w:t>
      </w:r>
      <w:proofErr w:type="gramStart"/>
      <w:r w:rsidRPr="006E5780">
        <w:rPr>
          <w:rFonts w:cs="宋体" w:hint="eastAsia"/>
          <w:kern w:val="0"/>
          <w:sz w:val="24"/>
          <w:szCs w:val="20"/>
        </w:rPr>
        <w:t>特高土心墙</w:t>
      </w:r>
      <w:proofErr w:type="gramEnd"/>
      <w:r w:rsidRPr="006E5780">
        <w:rPr>
          <w:rFonts w:cs="宋体" w:hint="eastAsia"/>
          <w:kern w:val="0"/>
          <w:sz w:val="24"/>
          <w:szCs w:val="20"/>
        </w:rPr>
        <w:t>堆石坝筑坝关键技术开展研究。建议的主要研究内容包括：</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1</w:t>
      </w:r>
      <w:r w:rsidRPr="006E5780">
        <w:rPr>
          <w:rFonts w:cs="宋体" w:hint="eastAsia"/>
          <w:kern w:val="0"/>
          <w:sz w:val="24"/>
          <w:szCs w:val="20"/>
        </w:rPr>
        <w:t>）</w:t>
      </w:r>
      <w:proofErr w:type="gramStart"/>
      <w:r w:rsidRPr="006E5780">
        <w:rPr>
          <w:rFonts w:cs="宋体" w:hint="eastAsia"/>
          <w:kern w:val="0"/>
          <w:sz w:val="24"/>
          <w:szCs w:val="20"/>
        </w:rPr>
        <w:t>特高土心墙</w:t>
      </w:r>
      <w:proofErr w:type="gramEnd"/>
      <w:r w:rsidRPr="006E5780">
        <w:rPr>
          <w:rFonts w:cs="宋体" w:hint="eastAsia"/>
          <w:kern w:val="0"/>
          <w:sz w:val="24"/>
          <w:szCs w:val="20"/>
        </w:rPr>
        <w:t>堆石坝筑坝材料工程特性研究。综合运用室内和现场试验手段、坝体监测成果反馈分析、随机理论分析和数据模拟试验等新技术手段，系统研究特高土石坝筑坝材料参数及本构关系；</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2</w:t>
      </w:r>
      <w:r w:rsidRPr="006E5780">
        <w:rPr>
          <w:rFonts w:cs="宋体" w:hint="eastAsia"/>
          <w:kern w:val="0"/>
          <w:sz w:val="24"/>
          <w:szCs w:val="20"/>
        </w:rPr>
        <w:t>）坝体变形协调控制与分区填筑标准深化研究。在满足渗流稳定和应力稳定条件下，综合考虑不同坝料区级配、压实标准、湿化影响和流变特性等因素，按变形协调要求细化坝体不同高程、不同分区部位的填筑料质量</w:t>
      </w:r>
      <w:r w:rsidRPr="006E5780">
        <w:rPr>
          <w:rFonts w:cs="宋体" w:hint="eastAsia"/>
          <w:kern w:val="0"/>
          <w:sz w:val="24"/>
          <w:szCs w:val="20"/>
        </w:rPr>
        <w:t>(</w:t>
      </w:r>
      <w:r w:rsidRPr="006E5780">
        <w:rPr>
          <w:rFonts w:cs="宋体" w:hint="eastAsia"/>
          <w:kern w:val="0"/>
          <w:sz w:val="24"/>
          <w:szCs w:val="20"/>
        </w:rPr>
        <w:t>料源级配、强度等</w:t>
      </w:r>
      <w:r w:rsidRPr="006E5780">
        <w:rPr>
          <w:rFonts w:cs="宋体" w:hint="eastAsia"/>
          <w:kern w:val="0"/>
          <w:sz w:val="24"/>
          <w:szCs w:val="20"/>
        </w:rPr>
        <w:t>)</w:t>
      </w:r>
      <w:r w:rsidRPr="006E5780">
        <w:rPr>
          <w:rFonts w:cs="宋体" w:hint="eastAsia"/>
          <w:kern w:val="0"/>
          <w:sz w:val="24"/>
          <w:szCs w:val="20"/>
        </w:rPr>
        <w:t>及其压实控制标准，以控制坝体裂缝和</w:t>
      </w:r>
      <w:proofErr w:type="gramStart"/>
      <w:r w:rsidRPr="006E5780">
        <w:rPr>
          <w:rFonts w:cs="宋体" w:hint="eastAsia"/>
          <w:kern w:val="0"/>
          <w:sz w:val="24"/>
          <w:szCs w:val="20"/>
        </w:rPr>
        <w:t>减小心</w:t>
      </w:r>
      <w:proofErr w:type="gramEnd"/>
      <w:r w:rsidRPr="006E5780">
        <w:rPr>
          <w:rFonts w:cs="宋体" w:hint="eastAsia"/>
          <w:kern w:val="0"/>
          <w:sz w:val="24"/>
          <w:szCs w:val="20"/>
        </w:rPr>
        <w:t>墙土拱效应，在此基础上研究提出特高土石坝合理的坝料分区及填筑质量控制标准。</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拟资助“重点支持项目”</w:t>
      </w:r>
      <w:r w:rsidRPr="006E5780">
        <w:rPr>
          <w:rFonts w:cs="宋体" w:hint="eastAsia"/>
          <w:kern w:val="0"/>
          <w:sz w:val="24"/>
          <w:szCs w:val="20"/>
        </w:rPr>
        <w:t>1</w:t>
      </w:r>
      <w:r w:rsidRPr="006E5780">
        <w:rPr>
          <w:rFonts w:cs="宋体" w:hint="eastAsia"/>
          <w:kern w:val="0"/>
          <w:sz w:val="24"/>
          <w:szCs w:val="20"/>
        </w:rPr>
        <w:t>项，“重点支持项目”申请书中需包含但不限于上述（</w:t>
      </w:r>
      <w:r w:rsidRPr="006E5780">
        <w:rPr>
          <w:rFonts w:cs="宋体" w:hint="eastAsia"/>
          <w:kern w:val="0"/>
          <w:sz w:val="24"/>
          <w:szCs w:val="20"/>
        </w:rPr>
        <w:t>1</w:t>
      </w:r>
      <w:r w:rsidRPr="006E5780">
        <w:rPr>
          <w:rFonts w:cs="宋体" w:hint="eastAsia"/>
          <w:kern w:val="0"/>
          <w:sz w:val="24"/>
          <w:szCs w:val="20"/>
        </w:rPr>
        <w:t>）、（</w:t>
      </w:r>
      <w:r w:rsidRPr="006E5780">
        <w:rPr>
          <w:rFonts w:cs="宋体" w:hint="eastAsia"/>
          <w:kern w:val="0"/>
          <w:sz w:val="24"/>
          <w:szCs w:val="20"/>
        </w:rPr>
        <w:t>2</w:t>
      </w:r>
      <w:r w:rsidRPr="006E5780">
        <w:rPr>
          <w:rFonts w:cs="宋体" w:hint="eastAsia"/>
          <w:kern w:val="0"/>
          <w:sz w:val="24"/>
          <w:szCs w:val="20"/>
        </w:rPr>
        <w:t>）等</w:t>
      </w:r>
      <w:r w:rsidRPr="006E5780">
        <w:rPr>
          <w:rFonts w:cs="宋体" w:hint="eastAsia"/>
          <w:kern w:val="0"/>
          <w:sz w:val="24"/>
          <w:szCs w:val="20"/>
        </w:rPr>
        <w:t>2</w:t>
      </w:r>
      <w:r w:rsidRPr="006E5780">
        <w:rPr>
          <w:rFonts w:cs="宋体" w:hint="eastAsia"/>
          <w:kern w:val="0"/>
          <w:sz w:val="24"/>
          <w:szCs w:val="20"/>
        </w:rPr>
        <w:t>个方面的研究内容；不受理“培育项目”申请。</w:t>
      </w:r>
    </w:p>
    <w:p w:rsidR="006E5780" w:rsidRPr="006E5780" w:rsidRDefault="006E5780" w:rsidP="006E5780">
      <w:pPr>
        <w:widowControl/>
        <w:shd w:val="clear" w:color="auto" w:fill="FFFFFF"/>
        <w:spacing w:beforeLines="50" w:before="156" w:afterLines="50" w:after="156" w:line="360" w:lineRule="auto"/>
        <w:rPr>
          <w:rFonts w:cs="宋体" w:hint="eastAsia"/>
          <w:b/>
          <w:kern w:val="0"/>
          <w:sz w:val="24"/>
          <w:szCs w:val="20"/>
        </w:rPr>
      </w:pPr>
      <w:r w:rsidRPr="006E5780">
        <w:rPr>
          <w:rFonts w:cs="宋体" w:hint="eastAsia"/>
          <w:b/>
          <w:kern w:val="0"/>
          <w:sz w:val="24"/>
          <w:szCs w:val="20"/>
        </w:rPr>
        <w:t xml:space="preserve">　　（三）深地基础科学（申请代码</w:t>
      </w:r>
      <w:r w:rsidRPr="006E5780">
        <w:rPr>
          <w:rFonts w:cs="宋体" w:hint="eastAsia"/>
          <w:b/>
          <w:kern w:val="0"/>
          <w:sz w:val="24"/>
          <w:szCs w:val="20"/>
        </w:rPr>
        <w:t>1</w:t>
      </w:r>
      <w:r w:rsidRPr="006E5780">
        <w:rPr>
          <w:rFonts w:cs="宋体" w:hint="eastAsia"/>
          <w:b/>
          <w:kern w:val="0"/>
          <w:sz w:val="24"/>
          <w:szCs w:val="20"/>
        </w:rPr>
        <w:t>选择</w:t>
      </w:r>
      <w:r w:rsidRPr="006E5780">
        <w:rPr>
          <w:rFonts w:cs="宋体" w:hint="eastAsia"/>
          <w:b/>
          <w:kern w:val="0"/>
          <w:sz w:val="24"/>
          <w:szCs w:val="20"/>
        </w:rPr>
        <w:t>E0907</w:t>
      </w:r>
      <w:r w:rsidRPr="006E5780">
        <w:rPr>
          <w:rFonts w:cs="宋体" w:hint="eastAsia"/>
          <w:b/>
          <w:kern w:val="0"/>
          <w:sz w:val="24"/>
          <w:szCs w:val="20"/>
        </w:rPr>
        <w:t>、</w:t>
      </w:r>
      <w:r w:rsidRPr="006E5780">
        <w:rPr>
          <w:rFonts w:cs="宋体" w:hint="eastAsia"/>
          <w:b/>
          <w:kern w:val="0"/>
          <w:sz w:val="24"/>
          <w:szCs w:val="20"/>
        </w:rPr>
        <w:t>A0505</w:t>
      </w:r>
      <w:r w:rsidRPr="006E5780">
        <w:rPr>
          <w:rFonts w:cs="宋体" w:hint="eastAsia"/>
          <w:b/>
          <w:kern w:val="0"/>
          <w:sz w:val="24"/>
          <w:szCs w:val="20"/>
        </w:rPr>
        <w:t>或</w:t>
      </w:r>
      <w:r w:rsidRPr="006E5780">
        <w:rPr>
          <w:rFonts w:cs="宋体" w:hint="eastAsia"/>
          <w:b/>
          <w:kern w:val="0"/>
          <w:sz w:val="24"/>
          <w:szCs w:val="20"/>
        </w:rPr>
        <w:t>A0203</w:t>
      </w:r>
      <w:r w:rsidRPr="006E5780">
        <w:rPr>
          <w:rFonts w:cs="宋体" w:hint="eastAsia"/>
          <w:b/>
          <w:kern w:val="0"/>
          <w:sz w:val="24"/>
          <w:szCs w:val="20"/>
        </w:rPr>
        <w:t>）。</w:t>
      </w:r>
    </w:p>
    <w:p w:rsidR="006E5780" w:rsidRPr="006E5780" w:rsidRDefault="006E5780" w:rsidP="006E5780">
      <w:pPr>
        <w:widowControl/>
        <w:shd w:val="clear" w:color="auto" w:fill="FFFFFF"/>
        <w:spacing w:beforeLines="50" w:before="156" w:afterLines="50" w:after="156" w:line="360" w:lineRule="auto"/>
        <w:rPr>
          <w:rFonts w:cs="宋体" w:hint="eastAsia"/>
          <w:b/>
          <w:kern w:val="0"/>
          <w:sz w:val="24"/>
          <w:szCs w:val="20"/>
        </w:rPr>
      </w:pPr>
      <w:r w:rsidRPr="006E5780">
        <w:rPr>
          <w:rFonts w:cs="宋体" w:hint="eastAsia"/>
          <w:b/>
          <w:bCs/>
          <w:kern w:val="0"/>
          <w:sz w:val="24"/>
          <w:szCs w:val="20"/>
        </w:rPr>
        <w:t xml:space="preserve">　　</w:t>
      </w:r>
      <w:r w:rsidRPr="006E5780">
        <w:rPr>
          <w:rFonts w:cs="宋体" w:hint="eastAsia"/>
          <w:b/>
          <w:bCs/>
          <w:kern w:val="0"/>
          <w:sz w:val="24"/>
          <w:szCs w:val="20"/>
        </w:rPr>
        <w:t>1.</w:t>
      </w:r>
      <w:r w:rsidRPr="006E5780">
        <w:rPr>
          <w:rFonts w:cs="宋体" w:hint="eastAsia"/>
          <w:b/>
          <w:bCs/>
          <w:kern w:val="0"/>
          <w:sz w:val="24"/>
          <w:szCs w:val="20"/>
        </w:rPr>
        <w:t>极低本底实验中材料放射性检测的高灵敏度探测器研制</w:t>
      </w:r>
      <w:r w:rsidRPr="006E5780">
        <w:rPr>
          <w:rFonts w:cs="宋体" w:hint="eastAsia"/>
          <w:b/>
          <w:kern w:val="0"/>
          <w:sz w:val="24"/>
          <w:szCs w:val="20"/>
        </w:rPr>
        <w:t>（申请代码</w:t>
      </w:r>
      <w:r w:rsidRPr="006E5780">
        <w:rPr>
          <w:rFonts w:cs="宋体" w:hint="eastAsia"/>
          <w:b/>
          <w:kern w:val="0"/>
          <w:sz w:val="24"/>
          <w:szCs w:val="20"/>
        </w:rPr>
        <w:t>1</w:t>
      </w:r>
      <w:r w:rsidRPr="006E5780">
        <w:rPr>
          <w:rFonts w:cs="宋体" w:hint="eastAsia"/>
          <w:b/>
          <w:kern w:val="0"/>
          <w:sz w:val="24"/>
          <w:szCs w:val="20"/>
        </w:rPr>
        <w:t>选择</w:t>
      </w:r>
      <w:r w:rsidRPr="006E5780">
        <w:rPr>
          <w:rFonts w:cs="宋体" w:hint="eastAsia"/>
          <w:b/>
          <w:kern w:val="0"/>
          <w:sz w:val="24"/>
          <w:szCs w:val="20"/>
        </w:rPr>
        <w:t xml:space="preserve">A0505 </w:t>
      </w:r>
      <w:r w:rsidRPr="006E5780">
        <w:rPr>
          <w:rFonts w:cs="宋体" w:hint="eastAsia"/>
          <w:b/>
          <w:kern w:val="0"/>
          <w:sz w:val="24"/>
          <w:szCs w:val="20"/>
        </w:rPr>
        <w:t>）</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结合锦屏地下实验室暗物质、</w:t>
      </w:r>
      <w:proofErr w:type="gramStart"/>
      <w:r w:rsidRPr="006E5780">
        <w:rPr>
          <w:rFonts w:cs="宋体" w:hint="eastAsia"/>
          <w:kern w:val="0"/>
          <w:sz w:val="24"/>
          <w:szCs w:val="20"/>
        </w:rPr>
        <w:t>双贝塔</w:t>
      </w:r>
      <w:proofErr w:type="gramEnd"/>
      <w:r w:rsidRPr="006E5780">
        <w:rPr>
          <w:rFonts w:cs="宋体" w:hint="eastAsia"/>
          <w:kern w:val="0"/>
          <w:sz w:val="24"/>
          <w:szCs w:val="20"/>
        </w:rPr>
        <w:t>核素实验等极低本底实验材料放射性检测需求，研究建立更低自身放射性本底水平的探测器，为建立超高灵敏度放射性材料检测系统提供核心探测器。建议研究内容包括：</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1</w:t>
      </w:r>
      <w:r w:rsidRPr="006E5780">
        <w:rPr>
          <w:rFonts w:cs="宋体" w:hint="eastAsia"/>
          <w:kern w:val="0"/>
          <w:sz w:val="24"/>
          <w:szCs w:val="20"/>
        </w:rPr>
        <w:t>）探测器前端电子学材料本底研究和降低方法；</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2</w:t>
      </w:r>
      <w:r w:rsidRPr="006E5780">
        <w:rPr>
          <w:rFonts w:cs="宋体" w:hint="eastAsia"/>
          <w:kern w:val="0"/>
          <w:sz w:val="24"/>
          <w:szCs w:val="20"/>
        </w:rPr>
        <w:t>）探测器探头结构材料优化设计和本底研究；</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3</w:t>
      </w:r>
      <w:r w:rsidRPr="006E5780">
        <w:rPr>
          <w:rFonts w:cs="宋体" w:hint="eastAsia"/>
          <w:kern w:val="0"/>
          <w:sz w:val="24"/>
          <w:szCs w:val="20"/>
        </w:rPr>
        <w:t>）谱仪放射性本底测量灵敏度研究和性能综合评价。</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拟资助“重点支持项目”</w:t>
      </w:r>
      <w:r w:rsidRPr="006E5780">
        <w:rPr>
          <w:rFonts w:cs="宋体" w:hint="eastAsia"/>
          <w:kern w:val="0"/>
          <w:sz w:val="24"/>
          <w:szCs w:val="20"/>
        </w:rPr>
        <w:t>1</w:t>
      </w:r>
      <w:r w:rsidRPr="006E5780">
        <w:rPr>
          <w:rFonts w:cs="宋体" w:hint="eastAsia"/>
          <w:kern w:val="0"/>
          <w:sz w:val="24"/>
          <w:szCs w:val="20"/>
        </w:rPr>
        <w:t>项，“重点支持项目”申请书中需包含但不限于上述（</w:t>
      </w:r>
      <w:r w:rsidRPr="006E5780">
        <w:rPr>
          <w:rFonts w:cs="宋体" w:hint="eastAsia"/>
          <w:kern w:val="0"/>
          <w:sz w:val="24"/>
          <w:szCs w:val="20"/>
        </w:rPr>
        <w:t>1</w:t>
      </w:r>
      <w:r w:rsidRPr="006E5780">
        <w:rPr>
          <w:rFonts w:cs="宋体" w:hint="eastAsia"/>
          <w:kern w:val="0"/>
          <w:sz w:val="24"/>
          <w:szCs w:val="20"/>
        </w:rPr>
        <w:t>）、（</w:t>
      </w:r>
      <w:r w:rsidRPr="006E5780">
        <w:rPr>
          <w:rFonts w:cs="宋体" w:hint="eastAsia"/>
          <w:kern w:val="0"/>
          <w:sz w:val="24"/>
          <w:szCs w:val="20"/>
        </w:rPr>
        <w:t>2</w:t>
      </w:r>
      <w:r w:rsidRPr="006E5780">
        <w:rPr>
          <w:rFonts w:cs="宋体" w:hint="eastAsia"/>
          <w:kern w:val="0"/>
          <w:sz w:val="24"/>
          <w:szCs w:val="20"/>
        </w:rPr>
        <w:t>）、（</w:t>
      </w:r>
      <w:r w:rsidRPr="006E5780">
        <w:rPr>
          <w:rFonts w:cs="宋体" w:hint="eastAsia"/>
          <w:kern w:val="0"/>
          <w:sz w:val="24"/>
          <w:szCs w:val="20"/>
        </w:rPr>
        <w:t>3</w:t>
      </w:r>
      <w:r w:rsidRPr="006E5780">
        <w:rPr>
          <w:rFonts w:cs="宋体" w:hint="eastAsia"/>
          <w:kern w:val="0"/>
          <w:sz w:val="24"/>
          <w:szCs w:val="20"/>
        </w:rPr>
        <w:t>）等</w:t>
      </w:r>
      <w:r w:rsidRPr="006E5780">
        <w:rPr>
          <w:rFonts w:cs="宋体" w:hint="eastAsia"/>
          <w:kern w:val="0"/>
          <w:sz w:val="24"/>
          <w:szCs w:val="20"/>
        </w:rPr>
        <w:t>3</w:t>
      </w:r>
      <w:r w:rsidRPr="006E5780">
        <w:rPr>
          <w:rFonts w:cs="宋体" w:hint="eastAsia"/>
          <w:kern w:val="0"/>
          <w:sz w:val="24"/>
          <w:szCs w:val="20"/>
        </w:rPr>
        <w:t>个方面的研究内容；不受理“培育项目”申请。</w:t>
      </w:r>
    </w:p>
    <w:p w:rsidR="006E5780" w:rsidRPr="006E5780" w:rsidRDefault="006E5780" w:rsidP="006E5780">
      <w:pPr>
        <w:widowControl/>
        <w:shd w:val="clear" w:color="auto" w:fill="FFFFFF"/>
        <w:spacing w:beforeLines="50" w:before="156" w:afterLines="50" w:after="156" w:line="360" w:lineRule="auto"/>
        <w:rPr>
          <w:rFonts w:cs="宋体" w:hint="eastAsia"/>
          <w:b/>
          <w:kern w:val="0"/>
          <w:sz w:val="24"/>
          <w:szCs w:val="20"/>
        </w:rPr>
      </w:pPr>
      <w:r w:rsidRPr="006E5780">
        <w:rPr>
          <w:rFonts w:cs="宋体" w:hint="eastAsia"/>
          <w:b/>
          <w:bCs/>
          <w:kern w:val="0"/>
          <w:sz w:val="24"/>
          <w:szCs w:val="20"/>
        </w:rPr>
        <w:t xml:space="preserve">　　</w:t>
      </w:r>
      <w:r w:rsidRPr="006E5780">
        <w:rPr>
          <w:rFonts w:cs="宋体" w:hint="eastAsia"/>
          <w:b/>
          <w:bCs/>
          <w:kern w:val="0"/>
          <w:sz w:val="24"/>
          <w:szCs w:val="20"/>
        </w:rPr>
        <w:t>2.</w:t>
      </w:r>
      <w:r w:rsidRPr="006E5780">
        <w:rPr>
          <w:rFonts w:cs="宋体" w:hint="eastAsia"/>
          <w:b/>
          <w:bCs/>
          <w:kern w:val="0"/>
          <w:sz w:val="24"/>
          <w:szCs w:val="20"/>
        </w:rPr>
        <w:t>深埋内压隧洞围岩</w:t>
      </w:r>
      <w:r w:rsidRPr="006E5780">
        <w:rPr>
          <w:rFonts w:cs="宋体" w:hint="eastAsia"/>
          <w:b/>
          <w:bCs/>
          <w:kern w:val="0"/>
          <w:sz w:val="24"/>
          <w:szCs w:val="20"/>
        </w:rPr>
        <w:t>-</w:t>
      </w:r>
      <w:r w:rsidRPr="006E5780">
        <w:rPr>
          <w:rFonts w:cs="宋体" w:hint="eastAsia"/>
          <w:b/>
          <w:bCs/>
          <w:kern w:val="0"/>
          <w:sz w:val="24"/>
          <w:szCs w:val="20"/>
        </w:rPr>
        <w:t>支护系统时效特性及长期安全性评价与控制</w:t>
      </w:r>
      <w:r w:rsidRPr="006E5780">
        <w:rPr>
          <w:rFonts w:cs="宋体" w:hint="eastAsia"/>
          <w:b/>
          <w:kern w:val="0"/>
          <w:sz w:val="24"/>
          <w:szCs w:val="20"/>
        </w:rPr>
        <w:t>（申请代码</w:t>
      </w:r>
      <w:r w:rsidRPr="006E5780">
        <w:rPr>
          <w:rFonts w:cs="宋体" w:hint="eastAsia"/>
          <w:b/>
          <w:kern w:val="0"/>
          <w:sz w:val="24"/>
          <w:szCs w:val="20"/>
        </w:rPr>
        <w:t>1</w:t>
      </w:r>
      <w:r w:rsidRPr="006E5780">
        <w:rPr>
          <w:rFonts w:cs="宋体" w:hint="eastAsia"/>
          <w:b/>
          <w:kern w:val="0"/>
          <w:sz w:val="24"/>
          <w:szCs w:val="20"/>
        </w:rPr>
        <w:t>选择</w:t>
      </w:r>
      <w:r w:rsidRPr="006E5780">
        <w:rPr>
          <w:rFonts w:cs="宋体" w:hint="eastAsia"/>
          <w:b/>
          <w:kern w:val="0"/>
          <w:sz w:val="24"/>
          <w:szCs w:val="20"/>
        </w:rPr>
        <w:t>E0907</w:t>
      </w:r>
      <w:r w:rsidRPr="006E5780">
        <w:rPr>
          <w:rFonts w:cs="宋体" w:hint="eastAsia"/>
          <w:b/>
          <w:kern w:val="0"/>
          <w:sz w:val="24"/>
          <w:szCs w:val="20"/>
        </w:rPr>
        <w:t>或</w:t>
      </w:r>
      <w:r w:rsidRPr="006E5780">
        <w:rPr>
          <w:rFonts w:cs="宋体" w:hint="eastAsia"/>
          <w:b/>
          <w:kern w:val="0"/>
          <w:sz w:val="24"/>
          <w:szCs w:val="20"/>
        </w:rPr>
        <w:t xml:space="preserve">A0203 </w:t>
      </w:r>
      <w:r w:rsidRPr="006E5780">
        <w:rPr>
          <w:rFonts w:cs="宋体" w:hint="eastAsia"/>
          <w:b/>
          <w:kern w:val="0"/>
          <w:sz w:val="24"/>
          <w:szCs w:val="20"/>
        </w:rPr>
        <w:t>）</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lastRenderedPageBreak/>
        <w:t xml:space="preserve">　　结合锦屏二级引水隧洞工程，研究内外水压共同作用下的隧洞长期安全评价与控制方法，建议的研究内容包括：</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1</w:t>
      </w:r>
      <w:r w:rsidRPr="006E5780">
        <w:rPr>
          <w:rFonts w:cs="宋体" w:hint="eastAsia"/>
          <w:kern w:val="0"/>
          <w:sz w:val="24"/>
          <w:szCs w:val="20"/>
        </w:rPr>
        <w:t>）隧洞围岩</w:t>
      </w:r>
      <w:r w:rsidRPr="006E5780">
        <w:rPr>
          <w:rFonts w:cs="宋体" w:hint="eastAsia"/>
          <w:kern w:val="0"/>
          <w:sz w:val="24"/>
          <w:szCs w:val="20"/>
        </w:rPr>
        <w:t>-</w:t>
      </w:r>
      <w:r w:rsidRPr="006E5780">
        <w:rPr>
          <w:rFonts w:cs="宋体" w:hint="eastAsia"/>
          <w:kern w:val="0"/>
          <w:sz w:val="24"/>
          <w:szCs w:val="20"/>
        </w:rPr>
        <w:t>支护系统长期时效力学特性；</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2</w:t>
      </w:r>
      <w:r w:rsidRPr="006E5780">
        <w:rPr>
          <w:rFonts w:cs="宋体" w:hint="eastAsia"/>
          <w:kern w:val="0"/>
          <w:sz w:val="24"/>
          <w:szCs w:val="20"/>
        </w:rPr>
        <w:t>）长大隧洞围岩</w:t>
      </w:r>
      <w:r w:rsidRPr="006E5780">
        <w:rPr>
          <w:rFonts w:cs="宋体" w:hint="eastAsia"/>
          <w:kern w:val="0"/>
          <w:sz w:val="24"/>
          <w:szCs w:val="20"/>
        </w:rPr>
        <w:t>-</w:t>
      </w:r>
      <w:r w:rsidRPr="006E5780">
        <w:rPr>
          <w:rFonts w:cs="宋体" w:hint="eastAsia"/>
          <w:kern w:val="0"/>
          <w:sz w:val="24"/>
          <w:szCs w:val="20"/>
        </w:rPr>
        <w:t>支护系统破坏过程的实时感知技术；</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3</w:t>
      </w:r>
      <w:r w:rsidRPr="006E5780">
        <w:rPr>
          <w:rFonts w:cs="宋体" w:hint="eastAsia"/>
          <w:kern w:val="0"/>
          <w:sz w:val="24"/>
          <w:szCs w:val="20"/>
        </w:rPr>
        <w:t>）循环内外水压作用下隧洞长期安全性评价与控制方法；</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4</w:t>
      </w:r>
      <w:r w:rsidRPr="006E5780">
        <w:rPr>
          <w:rFonts w:cs="宋体" w:hint="eastAsia"/>
          <w:kern w:val="0"/>
          <w:sz w:val="24"/>
          <w:szCs w:val="20"/>
        </w:rPr>
        <w:t>）深部硬岩工程原位三维扰动应力测试技术。</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拟资助“重点支持项目”</w:t>
      </w:r>
      <w:r w:rsidRPr="006E5780">
        <w:rPr>
          <w:rFonts w:cs="宋体" w:hint="eastAsia"/>
          <w:kern w:val="0"/>
          <w:sz w:val="24"/>
          <w:szCs w:val="20"/>
        </w:rPr>
        <w:t>1</w:t>
      </w:r>
      <w:r w:rsidRPr="006E5780">
        <w:rPr>
          <w:rFonts w:cs="宋体" w:hint="eastAsia"/>
          <w:kern w:val="0"/>
          <w:sz w:val="24"/>
          <w:szCs w:val="20"/>
        </w:rPr>
        <w:t>项，“重点支持项目”申请书中应当包含但不限于上述（</w:t>
      </w:r>
      <w:r w:rsidRPr="006E5780">
        <w:rPr>
          <w:rFonts w:cs="宋体" w:hint="eastAsia"/>
          <w:kern w:val="0"/>
          <w:sz w:val="24"/>
          <w:szCs w:val="20"/>
        </w:rPr>
        <w:t>1</w:t>
      </w:r>
      <w:r w:rsidRPr="006E5780">
        <w:rPr>
          <w:rFonts w:cs="宋体" w:hint="eastAsia"/>
          <w:kern w:val="0"/>
          <w:sz w:val="24"/>
          <w:szCs w:val="20"/>
        </w:rPr>
        <w:t>）、（</w:t>
      </w:r>
      <w:r w:rsidRPr="006E5780">
        <w:rPr>
          <w:rFonts w:cs="宋体" w:hint="eastAsia"/>
          <w:kern w:val="0"/>
          <w:sz w:val="24"/>
          <w:szCs w:val="20"/>
        </w:rPr>
        <w:t>2</w:t>
      </w:r>
      <w:r w:rsidRPr="006E5780">
        <w:rPr>
          <w:rFonts w:cs="宋体" w:hint="eastAsia"/>
          <w:kern w:val="0"/>
          <w:sz w:val="24"/>
          <w:szCs w:val="20"/>
        </w:rPr>
        <w:t>）、（</w:t>
      </w:r>
      <w:r w:rsidRPr="006E5780">
        <w:rPr>
          <w:rFonts w:cs="宋体" w:hint="eastAsia"/>
          <w:kern w:val="0"/>
          <w:sz w:val="24"/>
          <w:szCs w:val="20"/>
        </w:rPr>
        <w:t>3</w:t>
      </w:r>
      <w:r w:rsidRPr="006E5780">
        <w:rPr>
          <w:rFonts w:cs="宋体" w:hint="eastAsia"/>
          <w:kern w:val="0"/>
          <w:sz w:val="24"/>
          <w:szCs w:val="20"/>
        </w:rPr>
        <w:t>）等</w:t>
      </w:r>
      <w:r w:rsidRPr="006E5780">
        <w:rPr>
          <w:rFonts w:cs="宋体" w:hint="eastAsia"/>
          <w:kern w:val="0"/>
          <w:sz w:val="24"/>
          <w:szCs w:val="20"/>
        </w:rPr>
        <w:t>3</w:t>
      </w:r>
      <w:r w:rsidRPr="006E5780">
        <w:rPr>
          <w:rFonts w:cs="宋体" w:hint="eastAsia"/>
          <w:kern w:val="0"/>
          <w:sz w:val="24"/>
          <w:szCs w:val="20"/>
        </w:rPr>
        <w:t>个方面的研究内容；拟资助“培育项目”</w:t>
      </w:r>
      <w:r w:rsidRPr="006E5780">
        <w:rPr>
          <w:rFonts w:cs="宋体" w:hint="eastAsia"/>
          <w:kern w:val="0"/>
          <w:sz w:val="24"/>
          <w:szCs w:val="20"/>
        </w:rPr>
        <w:t>1</w:t>
      </w:r>
      <w:r w:rsidRPr="006E5780">
        <w:rPr>
          <w:rFonts w:cs="宋体" w:hint="eastAsia"/>
          <w:kern w:val="0"/>
          <w:sz w:val="24"/>
          <w:szCs w:val="20"/>
        </w:rPr>
        <w:t>项，重点资助第（</w:t>
      </w:r>
      <w:r w:rsidRPr="006E5780">
        <w:rPr>
          <w:rFonts w:cs="宋体" w:hint="eastAsia"/>
          <w:kern w:val="0"/>
          <w:sz w:val="24"/>
          <w:szCs w:val="20"/>
        </w:rPr>
        <w:t>4</w:t>
      </w:r>
      <w:r w:rsidRPr="006E5780">
        <w:rPr>
          <w:rFonts w:cs="宋体" w:hint="eastAsia"/>
          <w:kern w:val="0"/>
          <w:sz w:val="24"/>
          <w:szCs w:val="20"/>
        </w:rPr>
        <w:t>）方面的研究内容。</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b/>
          <w:bCs/>
          <w:kern w:val="0"/>
          <w:sz w:val="24"/>
          <w:szCs w:val="20"/>
        </w:rPr>
        <w:t>四、申报要求及注意事项</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Pr>
          <w:rFonts w:cs="宋体" w:hint="eastAsia"/>
          <w:kern w:val="0"/>
          <w:sz w:val="24"/>
          <w:szCs w:val="20"/>
        </w:rPr>
        <w:t xml:space="preserve">　　（一）申请人条件</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proofErr w:type="gramStart"/>
      <w:r w:rsidRPr="006E5780">
        <w:rPr>
          <w:rFonts w:cs="宋体" w:hint="eastAsia"/>
          <w:kern w:val="0"/>
          <w:sz w:val="24"/>
          <w:szCs w:val="20"/>
        </w:rPr>
        <w:t>本联合</w:t>
      </w:r>
      <w:proofErr w:type="gramEnd"/>
      <w:r w:rsidRPr="006E5780">
        <w:rPr>
          <w:rFonts w:cs="宋体" w:hint="eastAsia"/>
          <w:kern w:val="0"/>
          <w:sz w:val="24"/>
          <w:szCs w:val="20"/>
        </w:rPr>
        <w:t>基金申请人应当具备以下条件：</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1.</w:t>
      </w:r>
      <w:r w:rsidRPr="006E5780">
        <w:rPr>
          <w:rFonts w:cs="宋体" w:hint="eastAsia"/>
          <w:kern w:val="0"/>
          <w:sz w:val="24"/>
          <w:szCs w:val="20"/>
        </w:rPr>
        <w:t>具有承担基础研究课题或者其他从事基础研究的经历；</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2.</w:t>
      </w:r>
      <w:r w:rsidRPr="006E5780">
        <w:rPr>
          <w:rFonts w:cs="宋体" w:hint="eastAsia"/>
          <w:kern w:val="0"/>
          <w:sz w:val="24"/>
          <w:szCs w:val="20"/>
        </w:rPr>
        <w:t>培育项目申请人应当具有高级专业技术职务（职称）或者具有博士学位；</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3.</w:t>
      </w:r>
      <w:r w:rsidRPr="006E5780">
        <w:rPr>
          <w:rFonts w:cs="宋体" w:hint="eastAsia"/>
          <w:kern w:val="0"/>
          <w:sz w:val="24"/>
          <w:szCs w:val="20"/>
        </w:rPr>
        <w:t>重点支持项目申请人应当具有高级专业技术职务（职称）。</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在站博士后研究人员以及正在攻读研究生学位的人员不得申请。</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Pr>
          <w:rFonts w:cs="宋体" w:hint="eastAsia"/>
          <w:kern w:val="0"/>
          <w:sz w:val="24"/>
          <w:szCs w:val="20"/>
        </w:rPr>
        <w:t xml:space="preserve">　　（二）限项规定</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1.</w:t>
      </w:r>
      <w:r w:rsidRPr="006E5780">
        <w:rPr>
          <w:rFonts w:cs="宋体" w:hint="eastAsia"/>
          <w:kern w:val="0"/>
          <w:sz w:val="24"/>
          <w:szCs w:val="20"/>
        </w:rPr>
        <w:t>具有高级专业技术职务（职称）的人员，申请（包括申请人和主要参与者）和正在承担（包括负责人和主要参与者）以下类型项目总数合计限为</w:t>
      </w:r>
      <w:r w:rsidRPr="006E5780">
        <w:rPr>
          <w:rFonts w:cs="宋体" w:hint="eastAsia"/>
          <w:kern w:val="0"/>
          <w:sz w:val="24"/>
          <w:szCs w:val="20"/>
        </w:rPr>
        <w:t>3</w:t>
      </w:r>
      <w:r w:rsidRPr="006E5780">
        <w:rPr>
          <w:rFonts w:cs="宋体" w:hint="eastAsia"/>
          <w:kern w:val="0"/>
          <w:sz w:val="24"/>
          <w:szCs w:val="20"/>
        </w:rPr>
        <w:t>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w:t>
      </w:r>
      <w:r w:rsidRPr="006E5780">
        <w:rPr>
          <w:rFonts w:cs="宋体" w:hint="eastAsia"/>
          <w:kern w:val="0"/>
          <w:sz w:val="24"/>
          <w:szCs w:val="20"/>
        </w:rPr>
        <w:t>200</w:t>
      </w:r>
      <w:r w:rsidRPr="006E5780">
        <w:rPr>
          <w:rFonts w:cs="宋体" w:hint="eastAsia"/>
          <w:kern w:val="0"/>
          <w:sz w:val="24"/>
          <w:szCs w:val="20"/>
        </w:rPr>
        <w:t>万元</w:t>
      </w:r>
      <w:r w:rsidRPr="006E5780">
        <w:rPr>
          <w:rFonts w:cs="宋体" w:hint="eastAsia"/>
          <w:kern w:val="0"/>
          <w:sz w:val="24"/>
          <w:szCs w:val="20"/>
        </w:rPr>
        <w:t>/</w:t>
      </w:r>
      <w:r w:rsidRPr="006E5780">
        <w:rPr>
          <w:rFonts w:cs="宋体" w:hint="eastAsia"/>
          <w:kern w:val="0"/>
          <w:sz w:val="24"/>
          <w:szCs w:val="20"/>
        </w:rPr>
        <w:t>项的组织间国际（地区）合作研究项目（仅限作为申请人申请和作为负责人承担，作为参与者不限）、国家重大科研仪器研制项目（</w:t>
      </w:r>
      <w:proofErr w:type="gramStart"/>
      <w:r w:rsidRPr="006E5780">
        <w:rPr>
          <w:rFonts w:cs="宋体" w:hint="eastAsia"/>
          <w:kern w:val="0"/>
          <w:sz w:val="24"/>
          <w:szCs w:val="20"/>
        </w:rPr>
        <w:t>含承担</w:t>
      </w:r>
      <w:proofErr w:type="gramEnd"/>
      <w:r w:rsidRPr="006E5780">
        <w:rPr>
          <w:rFonts w:cs="宋体" w:hint="eastAsia"/>
          <w:kern w:val="0"/>
          <w:sz w:val="24"/>
          <w:szCs w:val="20"/>
        </w:rPr>
        <w:t>科</w:t>
      </w:r>
      <w:r w:rsidRPr="006E5780">
        <w:rPr>
          <w:rFonts w:cs="宋体" w:hint="eastAsia"/>
          <w:kern w:val="0"/>
          <w:sz w:val="24"/>
          <w:szCs w:val="20"/>
        </w:rPr>
        <w:lastRenderedPageBreak/>
        <w:t>学仪器基础研究专款项目和国家重大科研仪器设备研制专项项目）、优秀国家重点实验室研究项目，以及资助期限超过</w:t>
      </w:r>
      <w:r w:rsidRPr="006E5780">
        <w:rPr>
          <w:rFonts w:cs="宋体" w:hint="eastAsia"/>
          <w:kern w:val="0"/>
          <w:sz w:val="24"/>
          <w:szCs w:val="20"/>
        </w:rPr>
        <w:t>1</w:t>
      </w:r>
      <w:r w:rsidRPr="006E5780">
        <w:rPr>
          <w:rFonts w:cs="宋体" w:hint="eastAsia"/>
          <w:kern w:val="0"/>
          <w:sz w:val="24"/>
          <w:szCs w:val="20"/>
        </w:rPr>
        <w:t>年的应急管理项目。</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优秀青年科学基金项目和国家杰出青年科学基金项目申请时不限项；正式接收申请到自然科学基金委</w:t>
      </w:r>
      <w:proofErr w:type="gramStart"/>
      <w:r w:rsidRPr="006E5780">
        <w:rPr>
          <w:rFonts w:cs="宋体" w:hint="eastAsia"/>
          <w:kern w:val="0"/>
          <w:sz w:val="24"/>
          <w:szCs w:val="20"/>
        </w:rPr>
        <w:t>作出</w:t>
      </w:r>
      <w:proofErr w:type="gramEnd"/>
      <w:r w:rsidRPr="006E5780">
        <w:rPr>
          <w:rFonts w:cs="宋体" w:hint="eastAsia"/>
          <w:kern w:val="0"/>
          <w:sz w:val="24"/>
          <w:szCs w:val="20"/>
        </w:rPr>
        <w:t>资助与否决定之前，以及获资</w:t>
      </w:r>
      <w:bookmarkStart w:id="0" w:name="_GoBack"/>
      <w:bookmarkEnd w:id="0"/>
      <w:r w:rsidRPr="006E5780">
        <w:rPr>
          <w:rFonts w:cs="宋体" w:hint="eastAsia"/>
          <w:kern w:val="0"/>
          <w:sz w:val="24"/>
          <w:szCs w:val="20"/>
        </w:rPr>
        <w:t>助后，计入限项。</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2.</w:t>
      </w:r>
      <w:r w:rsidRPr="006E5780">
        <w:rPr>
          <w:rFonts w:cs="宋体" w:hint="eastAsia"/>
          <w:kern w:val="0"/>
          <w:sz w:val="24"/>
          <w:szCs w:val="20"/>
        </w:rPr>
        <w:t>申请人（不含参与者）同年只能申请</w:t>
      </w:r>
      <w:r w:rsidRPr="006E5780">
        <w:rPr>
          <w:rFonts w:cs="宋体" w:hint="eastAsia"/>
          <w:kern w:val="0"/>
          <w:sz w:val="24"/>
          <w:szCs w:val="20"/>
        </w:rPr>
        <w:t>1</w:t>
      </w:r>
      <w:r w:rsidRPr="006E5780">
        <w:rPr>
          <w:rFonts w:cs="宋体" w:hint="eastAsia"/>
          <w:kern w:val="0"/>
          <w:sz w:val="24"/>
          <w:szCs w:val="20"/>
        </w:rPr>
        <w:t>项雅</w:t>
      </w:r>
      <w:proofErr w:type="gramStart"/>
      <w:r w:rsidRPr="006E5780">
        <w:rPr>
          <w:rFonts w:cs="宋体" w:hint="eastAsia"/>
          <w:kern w:val="0"/>
          <w:sz w:val="24"/>
          <w:szCs w:val="20"/>
        </w:rPr>
        <w:t>砻江联合</w:t>
      </w:r>
      <w:proofErr w:type="gramEnd"/>
      <w:r w:rsidRPr="006E5780">
        <w:rPr>
          <w:rFonts w:cs="宋体" w:hint="eastAsia"/>
          <w:kern w:val="0"/>
          <w:sz w:val="24"/>
          <w:szCs w:val="20"/>
        </w:rPr>
        <w:t>基金项目。</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Pr>
          <w:rFonts w:cs="宋体" w:hint="eastAsia"/>
          <w:kern w:val="0"/>
          <w:sz w:val="24"/>
          <w:szCs w:val="20"/>
        </w:rPr>
        <w:t xml:space="preserve">　　（三）申请注意事项</w:t>
      </w:r>
    </w:p>
    <w:p w:rsidR="006E5780" w:rsidRPr="006E5780" w:rsidRDefault="006E5780" w:rsidP="006E5780">
      <w:pPr>
        <w:widowControl/>
        <w:shd w:val="clear" w:color="auto" w:fill="FFFFFF"/>
        <w:spacing w:beforeLines="50" w:before="156" w:afterLines="50" w:after="156" w:line="360" w:lineRule="auto"/>
        <w:rPr>
          <w:rFonts w:cs="宋体" w:hint="eastAsia"/>
          <w:b/>
          <w:kern w:val="0"/>
          <w:sz w:val="24"/>
          <w:szCs w:val="20"/>
        </w:rPr>
      </w:pPr>
      <w:r w:rsidRPr="006E5780">
        <w:rPr>
          <w:rFonts w:cs="宋体" w:hint="eastAsia"/>
          <w:kern w:val="0"/>
          <w:sz w:val="24"/>
          <w:szCs w:val="20"/>
        </w:rPr>
        <w:t xml:space="preserve">　　</w:t>
      </w:r>
      <w:r w:rsidRPr="006E5780">
        <w:rPr>
          <w:rFonts w:cs="宋体" w:hint="eastAsia"/>
          <w:b/>
          <w:kern w:val="0"/>
          <w:sz w:val="24"/>
          <w:szCs w:val="20"/>
        </w:rPr>
        <w:t>1.</w:t>
      </w:r>
      <w:proofErr w:type="gramStart"/>
      <w:r w:rsidRPr="006E5780">
        <w:rPr>
          <w:rFonts w:cs="宋体" w:hint="eastAsia"/>
          <w:b/>
          <w:kern w:val="0"/>
          <w:sz w:val="24"/>
          <w:szCs w:val="20"/>
        </w:rPr>
        <w:t>本联合</w:t>
      </w:r>
      <w:proofErr w:type="gramEnd"/>
      <w:r w:rsidRPr="006E5780">
        <w:rPr>
          <w:rFonts w:cs="宋体" w:hint="eastAsia"/>
          <w:b/>
          <w:kern w:val="0"/>
          <w:sz w:val="24"/>
          <w:szCs w:val="20"/>
        </w:rPr>
        <w:t>基金申请书报送日期为</w:t>
      </w:r>
      <w:r w:rsidRPr="006E5780">
        <w:rPr>
          <w:rFonts w:cs="宋体" w:hint="eastAsia"/>
          <w:b/>
          <w:kern w:val="0"/>
          <w:sz w:val="24"/>
          <w:szCs w:val="20"/>
        </w:rPr>
        <w:t>2017</w:t>
      </w:r>
      <w:r w:rsidRPr="006E5780">
        <w:rPr>
          <w:rFonts w:cs="宋体" w:hint="eastAsia"/>
          <w:b/>
          <w:kern w:val="0"/>
          <w:sz w:val="24"/>
          <w:szCs w:val="20"/>
        </w:rPr>
        <w:t>年</w:t>
      </w:r>
      <w:r w:rsidRPr="006E5780">
        <w:rPr>
          <w:rFonts w:cs="宋体" w:hint="eastAsia"/>
          <w:b/>
          <w:kern w:val="0"/>
          <w:sz w:val="24"/>
          <w:szCs w:val="20"/>
        </w:rPr>
        <w:t>5</w:t>
      </w:r>
      <w:r w:rsidRPr="006E5780">
        <w:rPr>
          <w:rFonts w:cs="宋体" w:hint="eastAsia"/>
          <w:b/>
          <w:kern w:val="0"/>
          <w:sz w:val="24"/>
          <w:szCs w:val="20"/>
        </w:rPr>
        <w:t>月</w:t>
      </w:r>
      <w:r w:rsidRPr="006E5780">
        <w:rPr>
          <w:rFonts w:cs="宋体" w:hint="eastAsia"/>
          <w:b/>
          <w:kern w:val="0"/>
          <w:sz w:val="24"/>
          <w:szCs w:val="20"/>
        </w:rPr>
        <w:t>15</w:t>
      </w:r>
      <w:r w:rsidRPr="006E5780">
        <w:rPr>
          <w:rFonts w:cs="宋体" w:hint="eastAsia"/>
          <w:b/>
          <w:kern w:val="0"/>
          <w:sz w:val="24"/>
          <w:szCs w:val="20"/>
        </w:rPr>
        <w:t>日至</w:t>
      </w:r>
      <w:r w:rsidRPr="006E5780">
        <w:rPr>
          <w:rFonts w:cs="宋体" w:hint="eastAsia"/>
          <w:b/>
          <w:kern w:val="0"/>
          <w:sz w:val="24"/>
          <w:szCs w:val="20"/>
        </w:rPr>
        <w:t>1</w:t>
      </w:r>
      <w:r w:rsidRPr="005E7DED">
        <w:rPr>
          <w:rFonts w:cs="宋体" w:hint="eastAsia"/>
          <w:b/>
          <w:kern w:val="0"/>
          <w:sz w:val="24"/>
          <w:szCs w:val="20"/>
        </w:rPr>
        <w:t>7</w:t>
      </w:r>
      <w:r w:rsidRPr="006E5780">
        <w:rPr>
          <w:rFonts w:cs="宋体" w:hint="eastAsia"/>
          <w:b/>
          <w:kern w:val="0"/>
          <w:sz w:val="24"/>
          <w:szCs w:val="20"/>
        </w:rPr>
        <w:t>日。</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2.</w:t>
      </w:r>
      <w:r w:rsidRPr="006E5780">
        <w:rPr>
          <w:rFonts w:cs="宋体" w:hint="eastAsia"/>
          <w:kern w:val="0"/>
          <w:sz w:val="24"/>
          <w:szCs w:val="20"/>
        </w:rPr>
        <w:t>雅</w:t>
      </w:r>
      <w:proofErr w:type="gramStart"/>
      <w:r w:rsidRPr="006E5780">
        <w:rPr>
          <w:rFonts w:cs="宋体" w:hint="eastAsia"/>
          <w:kern w:val="0"/>
          <w:sz w:val="24"/>
          <w:szCs w:val="20"/>
        </w:rPr>
        <w:t>砻江联合</w:t>
      </w:r>
      <w:proofErr w:type="gramEnd"/>
      <w:r w:rsidRPr="006E5780">
        <w:rPr>
          <w:rFonts w:cs="宋体" w:hint="eastAsia"/>
          <w:kern w:val="0"/>
          <w:sz w:val="24"/>
          <w:szCs w:val="20"/>
        </w:rPr>
        <w:t>基金面向全国。为更好地结合雅</w:t>
      </w:r>
      <w:proofErr w:type="gramStart"/>
      <w:r w:rsidRPr="006E5780">
        <w:rPr>
          <w:rFonts w:cs="宋体" w:hint="eastAsia"/>
          <w:kern w:val="0"/>
          <w:sz w:val="24"/>
          <w:szCs w:val="20"/>
        </w:rPr>
        <w:t>砻</w:t>
      </w:r>
      <w:proofErr w:type="gramEnd"/>
      <w:r w:rsidRPr="006E5780">
        <w:rPr>
          <w:rFonts w:cs="宋体" w:hint="eastAsia"/>
          <w:kern w:val="0"/>
          <w:sz w:val="24"/>
          <w:szCs w:val="20"/>
        </w:rPr>
        <w:t>江清洁可再生能源开发及深地基础科学研究的实际，实现数据和资源共享，保证项目的顺利进行，鼓励申请单位与雅</w:t>
      </w:r>
      <w:proofErr w:type="gramStart"/>
      <w:r w:rsidRPr="006E5780">
        <w:rPr>
          <w:rFonts w:cs="宋体" w:hint="eastAsia"/>
          <w:kern w:val="0"/>
          <w:sz w:val="24"/>
          <w:szCs w:val="20"/>
        </w:rPr>
        <w:t>砻</w:t>
      </w:r>
      <w:proofErr w:type="gramEnd"/>
      <w:r w:rsidRPr="006E5780">
        <w:rPr>
          <w:rFonts w:cs="宋体" w:hint="eastAsia"/>
          <w:kern w:val="0"/>
          <w:sz w:val="24"/>
          <w:szCs w:val="20"/>
        </w:rPr>
        <w:t>江公司开展合作。对于合作申请的研究项目，应在申请书中明确合作各方的合作内容、主要分工等。</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申请单位如需了解项目依托工程的相关背景资料，请与雅</w:t>
      </w:r>
      <w:proofErr w:type="gramStart"/>
      <w:r w:rsidRPr="006E5780">
        <w:rPr>
          <w:rFonts w:cs="宋体" w:hint="eastAsia"/>
          <w:kern w:val="0"/>
          <w:sz w:val="24"/>
          <w:szCs w:val="20"/>
        </w:rPr>
        <w:t>砻</w:t>
      </w:r>
      <w:proofErr w:type="gramEnd"/>
      <w:r w:rsidRPr="006E5780">
        <w:rPr>
          <w:rFonts w:cs="宋体" w:hint="eastAsia"/>
          <w:kern w:val="0"/>
          <w:sz w:val="24"/>
          <w:szCs w:val="20"/>
        </w:rPr>
        <w:t>江公司联系。</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3.</w:t>
      </w:r>
      <w:proofErr w:type="gramStart"/>
      <w:r w:rsidRPr="006E5780">
        <w:rPr>
          <w:rFonts w:cs="宋体" w:hint="eastAsia"/>
          <w:kern w:val="0"/>
          <w:sz w:val="24"/>
          <w:szCs w:val="20"/>
        </w:rPr>
        <w:t>本联合</w:t>
      </w:r>
      <w:proofErr w:type="gramEnd"/>
      <w:r w:rsidRPr="006E5780">
        <w:rPr>
          <w:rFonts w:cs="宋体" w:hint="eastAsia"/>
          <w:kern w:val="0"/>
          <w:sz w:val="24"/>
          <w:szCs w:val="20"/>
        </w:rPr>
        <w:t>基金申请书采用在线方式撰写，对申请人具体要求如下：</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(1)</w:t>
      </w:r>
      <w:r w:rsidRPr="006E5780">
        <w:rPr>
          <w:rFonts w:cs="宋体" w:hint="eastAsia"/>
          <w:kern w:val="0"/>
          <w:sz w:val="24"/>
          <w:szCs w:val="20"/>
        </w:rPr>
        <w:t>申请人在填报申请书前，应当认真阅读本项目指南和《</w:t>
      </w:r>
      <w:r w:rsidRPr="006E5780">
        <w:rPr>
          <w:rFonts w:cs="宋体" w:hint="eastAsia"/>
          <w:kern w:val="0"/>
          <w:sz w:val="24"/>
          <w:szCs w:val="20"/>
        </w:rPr>
        <w:t>2017</w:t>
      </w:r>
      <w:r w:rsidRPr="006E5780">
        <w:rPr>
          <w:rFonts w:cs="宋体" w:hint="eastAsia"/>
          <w:kern w:val="0"/>
          <w:sz w:val="24"/>
          <w:szCs w:val="20"/>
        </w:rPr>
        <w:t>年度国家自然科学基金项目指南》中申请须知的相关内容，不符合项目指南和相关要求的申请项目不予受理。</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(2)</w:t>
      </w:r>
      <w:r w:rsidRPr="006E5780">
        <w:rPr>
          <w:rFonts w:cs="宋体" w:hint="eastAsia"/>
          <w:kern w:val="0"/>
          <w:sz w:val="24"/>
          <w:szCs w:val="20"/>
        </w:rPr>
        <w:t>申请人登录科学基金网络信息系统</w:t>
      </w:r>
      <w:r w:rsidRPr="006E5780">
        <w:rPr>
          <w:rFonts w:cs="宋体" w:hint="eastAsia"/>
          <w:kern w:val="0"/>
          <w:sz w:val="24"/>
          <w:szCs w:val="20"/>
        </w:rPr>
        <w:t>https://isisn.nsfc.gov.cn/</w:t>
      </w:r>
      <w:r w:rsidRPr="006E5780">
        <w:rPr>
          <w:rFonts w:cs="宋体" w:hint="eastAsia"/>
          <w:kern w:val="0"/>
          <w:sz w:val="24"/>
          <w:szCs w:val="20"/>
        </w:rPr>
        <w:t>（以下简称信息系统，没有系统账号的申请人请向依托单位基金管理联系人申请开户），按照撰写提纲要求撰写申请书。</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(3)</w:t>
      </w:r>
      <w:r w:rsidRPr="006E5780">
        <w:rPr>
          <w:rFonts w:cs="宋体" w:hint="eastAsia"/>
          <w:kern w:val="0"/>
          <w:sz w:val="24"/>
          <w:szCs w:val="20"/>
        </w:rPr>
        <w:t>申请书中的资助类别选择“联合基金项目”，亚类说明选择“重点支持项目”或“培育项目”，附注说明选择“雅</w:t>
      </w:r>
      <w:proofErr w:type="gramStart"/>
      <w:r w:rsidRPr="006E5780">
        <w:rPr>
          <w:rFonts w:cs="宋体" w:hint="eastAsia"/>
          <w:kern w:val="0"/>
          <w:sz w:val="24"/>
          <w:szCs w:val="20"/>
        </w:rPr>
        <w:t>砻江联合</w:t>
      </w:r>
      <w:proofErr w:type="gramEnd"/>
      <w:r w:rsidRPr="006E5780">
        <w:rPr>
          <w:rFonts w:cs="宋体" w:hint="eastAsia"/>
          <w:kern w:val="0"/>
          <w:sz w:val="24"/>
          <w:szCs w:val="20"/>
        </w:rPr>
        <w:t>基金”；申请代码</w:t>
      </w:r>
      <w:r w:rsidRPr="006E5780">
        <w:rPr>
          <w:rFonts w:cs="宋体" w:hint="eastAsia"/>
          <w:kern w:val="0"/>
          <w:sz w:val="24"/>
          <w:szCs w:val="20"/>
        </w:rPr>
        <w:t>1</w:t>
      </w:r>
      <w:r w:rsidRPr="006E5780">
        <w:rPr>
          <w:rFonts w:cs="宋体" w:hint="eastAsia"/>
          <w:kern w:val="0"/>
          <w:sz w:val="24"/>
          <w:szCs w:val="20"/>
        </w:rPr>
        <w:t>必须按本指南要求选择。</w:t>
      </w:r>
      <w:r w:rsidRPr="006E5780">
        <w:rPr>
          <w:rFonts w:cs="宋体" w:hint="eastAsia"/>
          <w:b/>
          <w:bCs/>
          <w:kern w:val="0"/>
          <w:sz w:val="24"/>
          <w:szCs w:val="20"/>
        </w:rPr>
        <w:t>以上选择不准确或未选择的项目申请将不予受理</w:t>
      </w:r>
      <w:r w:rsidRPr="006E5780">
        <w:rPr>
          <w:rFonts w:cs="宋体" w:hint="eastAsia"/>
          <w:kern w:val="0"/>
          <w:sz w:val="24"/>
          <w:szCs w:val="20"/>
        </w:rPr>
        <w:t>。</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重点支持项目和培育项目合作研究单位的数量不得超过</w:t>
      </w:r>
      <w:r w:rsidRPr="006E5780">
        <w:rPr>
          <w:rFonts w:cs="宋体" w:hint="eastAsia"/>
          <w:kern w:val="0"/>
          <w:sz w:val="24"/>
          <w:szCs w:val="20"/>
        </w:rPr>
        <w:t>2</w:t>
      </w:r>
      <w:r w:rsidRPr="006E5780">
        <w:rPr>
          <w:rFonts w:cs="宋体" w:hint="eastAsia"/>
          <w:kern w:val="0"/>
          <w:sz w:val="24"/>
          <w:szCs w:val="20"/>
        </w:rPr>
        <w:t>个。</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(4)</w:t>
      </w:r>
      <w:r w:rsidRPr="006E5780">
        <w:rPr>
          <w:rFonts w:cs="宋体" w:hint="eastAsia"/>
          <w:kern w:val="0"/>
          <w:sz w:val="24"/>
          <w:szCs w:val="20"/>
        </w:rPr>
        <w:t>申请人应当按照联合基金重点支持项目或培育项目申请书的撰写提纲撰写申请书，务请在申请书“研究背景与意义”部分首先说明联合基金重点支持项</w:t>
      </w:r>
      <w:r w:rsidRPr="006E5780">
        <w:rPr>
          <w:rFonts w:cs="宋体" w:hint="eastAsia"/>
          <w:kern w:val="0"/>
          <w:sz w:val="24"/>
          <w:szCs w:val="20"/>
        </w:rPr>
        <w:lastRenderedPageBreak/>
        <w:t>目或培育项目的研究方向名称；如果申请人已经承担与</w:t>
      </w:r>
      <w:proofErr w:type="gramStart"/>
      <w:r w:rsidRPr="006E5780">
        <w:rPr>
          <w:rFonts w:cs="宋体" w:hint="eastAsia"/>
          <w:kern w:val="0"/>
          <w:sz w:val="24"/>
          <w:szCs w:val="20"/>
        </w:rPr>
        <w:t>本联合</w:t>
      </w:r>
      <w:proofErr w:type="gramEnd"/>
      <w:r w:rsidRPr="006E5780">
        <w:rPr>
          <w:rFonts w:cs="宋体" w:hint="eastAsia"/>
          <w:kern w:val="0"/>
          <w:sz w:val="24"/>
          <w:szCs w:val="20"/>
        </w:rPr>
        <w:t>基金相关的国家其他科技计划项目，应当在申请书正文的“研究基础与工作条件”部分论述申请项目与其他相关项目的区别与联系。</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(5)</w:t>
      </w:r>
      <w:r w:rsidRPr="006E5780">
        <w:rPr>
          <w:rFonts w:cs="宋体" w:hint="eastAsia"/>
          <w:kern w:val="0"/>
          <w:sz w:val="24"/>
          <w:szCs w:val="20"/>
        </w:rPr>
        <w:t>申请人应当认真阅读《</w:t>
      </w:r>
      <w:r w:rsidRPr="006E5780">
        <w:rPr>
          <w:rFonts w:cs="宋体" w:hint="eastAsia"/>
          <w:kern w:val="0"/>
          <w:sz w:val="24"/>
          <w:szCs w:val="20"/>
        </w:rPr>
        <w:t>2017</w:t>
      </w:r>
      <w:r w:rsidRPr="006E5780">
        <w:rPr>
          <w:rFonts w:cs="宋体" w:hint="eastAsia"/>
          <w:kern w:val="0"/>
          <w:sz w:val="24"/>
          <w:szCs w:val="20"/>
        </w:rPr>
        <w:t>年度国家自然科学基金项目指南》中预算编报须知的内容，严格按照《国家自然科学基金资助项目资金管理办法》、《关于国家自然科学基金资助项目资金管理有关问题的补充通知》（财科教〔</w:t>
      </w:r>
      <w:r w:rsidRPr="006E5780">
        <w:rPr>
          <w:rFonts w:cs="宋体" w:hint="eastAsia"/>
          <w:kern w:val="0"/>
          <w:sz w:val="24"/>
          <w:szCs w:val="20"/>
        </w:rPr>
        <w:t>2016</w:t>
      </w:r>
      <w:r w:rsidRPr="006E5780">
        <w:rPr>
          <w:rFonts w:cs="宋体" w:hint="eastAsia"/>
          <w:kern w:val="0"/>
          <w:sz w:val="24"/>
          <w:szCs w:val="20"/>
        </w:rPr>
        <w:t>〕</w:t>
      </w:r>
      <w:r w:rsidRPr="006E5780">
        <w:rPr>
          <w:rFonts w:cs="宋体" w:hint="eastAsia"/>
          <w:kern w:val="0"/>
          <w:sz w:val="24"/>
          <w:szCs w:val="20"/>
        </w:rPr>
        <w:t>19</w:t>
      </w:r>
      <w:r w:rsidRPr="006E5780">
        <w:rPr>
          <w:rFonts w:cs="宋体" w:hint="eastAsia"/>
          <w:kern w:val="0"/>
          <w:sz w:val="24"/>
          <w:szCs w:val="20"/>
        </w:rPr>
        <w:t>号）以及《国家自然科学基金项目资金预算表编制说明》的要求，认真如实编报《国家自然科学基金项目资金预算表》。</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(6)</w:t>
      </w:r>
      <w:r w:rsidRPr="006E5780">
        <w:rPr>
          <w:rFonts w:cs="宋体" w:hint="eastAsia"/>
          <w:kern w:val="0"/>
          <w:sz w:val="24"/>
          <w:szCs w:val="20"/>
        </w:rPr>
        <w:t>申请人完成申请书撰写后，在线提交电子申请书及附件材料，下载并打印最终</w:t>
      </w:r>
      <w:r w:rsidRPr="006E5780">
        <w:rPr>
          <w:rFonts w:cs="宋体" w:hint="eastAsia"/>
          <w:kern w:val="0"/>
          <w:sz w:val="24"/>
          <w:szCs w:val="20"/>
        </w:rPr>
        <w:t>PDF</w:t>
      </w:r>
      <w:r w:rsidRPr="006E5780">
        <w:rPr>
          <w:rFonts w:cs="宋体" w:hint="eastAsia"/>
          <w:kern w:val="0"/>
          <w:sz w:val="24"/>
          <w:szCs w:val="20"/>
        </w:rPr>
        <w:t>版本申请书，向依托单位提交签字后的纸质申请书原件以及其他特别说明要求提交的纸质材料原件等附件。</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(7)</w:t>
      </w:r>
      <w:r w:rsidRPr="006E5780">
        <w:rPr>
          <w:rFonts w:cs="宋体" w:hint="eastAsia"/>
          <w:kern w:val="0"/>
          <w:sz w:val="24"/>
          <w:szCs w:val="20"/>
        </w:rPr>
        <w:t>申请人应保证纸质申请书与电子版内容一致。</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(8)</w:t>
      </w:r>
      <w:r w:rsidRPr="006E5780">
        <w:rPr>
          <w:rFonts w:cs="宋体" w:hint="eastAsia"/>
          <w:kern w:val="0"/>
          <w:sz w:val="24"/>
          <w:szCs w:val="20"/>
        </w:rPr>
        <w:t>申请项目评审通过后，申请人和所在单位将收到签订“国家自然科学基金委员会</w:t>
      </w:r>
      <w:r w:rsidRPr="006E5780">
        <w:rPr>
          <w:rFonts w:cs="宋体" w:hint="eastAsia"/>
          <w:kern w:val="0"/>
          <w:sz w:val="24"/>
          <w:szCs w:val="20"/>
        </w:rPr>
        <w:t>-</w:t>
      </w:r>
      <w:r w:rsidRPr="006E5780">
        <w:rPr>
          <w:rFonts w:cs="宋体" w:hint="eastAsia"/>
          <w:kern w:val="0"/>
          <w:sz w:val="24"/>
          <w:szCs w:val="20"/>
        </w:rPr>
        <w:t>雅</w:t>
      </w:r>
      <w:proofErr w:type="gramStart"/>
      <w:r w:rsidRPr="006E5780">
        <w:rPr>
          <w:rFonts w:cs="宋体" w:hint="eastAsia"/>
          <w:kern w:val="0"/>
          <w:sz w:val="24"/>
          <w:szCs w:val="20"/>
        </w:rPr>
        <w:t>砻</w:t>
      </w:r>
      <w:proofErr w:type="gramEnd"/>
      <w:r w:rsidRPr="006E5780">
        <w:rPr>
          <w:rFonts w:cs="宋体" w:hint="eastAsia"/>
          <w:kern w:val="0"/>
          <w:sz w:val="24"/>
          <w:szCs w:val="20"/>
        </w:rPr>
        <w:t>江流域水电开发有限公司雅</w:t>
      </w:r>
      <w:proofErr w:type="gramStart"/>
      <w:r w:rsidRPr="006E5780">
        <w:rPr>
          <w:rFonts w:cs="宋体" w:hint="eastAsia"/>
          <w:kern w:val="0"/>
          <w:sz w:val="24"/>
          <w:szCs w:val="20"/>
        </w:rPr>
        <w:t>砻江联合</w:t>
      </w:r>
      <w:proofErr w:type="gramEnd"/>
      <w:r w:rsidRPr="006E5780">
        <w:rPr>
          <w:rFonts w:cs="宋体" w:hint="eastAsia"/>
          <w:kern w:val="0"/>
          <w:sz w:val="24"/>
          <w:szCs w:val="20"/>
        </w:rPr>
        <w:t>基金资助项目协议书”的通知。申请人接收通知后，应当及时与雅</w:t>
      </w:r>
      <w:proofErr w:type="gramStart"/>
      <w:r w:rsidRPr="006E5780">
        <w:rPr>
          <w:rFonts w:cs="宋体" w:hint="eastAsia"/>
          <w:kern w:val="0"/>
          <w:sz w:val="24"/>
          <w:szCs w:val="20"/>
        </w:rPr>
        <w:t>砻</w:t>
      </w:r>
      <w:proofErr w:type="gramEnd"/>
      <w:r w:rsidRPr="006E5780">
        <w:rPr>
          <w:rFonts w:cs="宋体" w:hint="eastAsia"/>
          <w:kern w:val="0"/>
          <w:sz w:val="24"/>
          <w:szCs w:val="20"/>
        </w:rPr>
        <w:t>江公司联系，在通知规定的时间内完成协议书的签订。</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sidRPr="006E5780">
        <w:rPr>
          <w:rFonts w:cs="宋体" w:hint="eastAsia"/>
          <w:kern w:val="0"/>
          <w:sz w:val="24"/>
          <w:szCs w:val="20"/>
        </w:rPr>
        <w:t>(9)</w:t>
      </w:r>
      <w:r w:rsidRPr="006E5780">
        <w:rPr>
          <w:rFonts w:cs="宋体" w:hint="eastAsia"/>
          <w:kern w:val="0"/>
          <w:sz w:val="24"/>
          <w:szCs w:val="20"/>
        </w:rPr>
        <w:t>资助项目在执行期间取得的研究成果，包括发表论文、专著、专利、奖励等，必须标注“国家自然科学基金委员会</w:t>
      </w:r>
      <w:r w:rsidRPr="006E5780">
        <w:rPr>
          <w:rFonts w:cs="宋体" w:hint="eastAsia"/>
          <w:kern w:val="0"/>
          <w:sz w:val="24"/>
          <w:szCs w:val="20"/>
        </w:rPr>
        <w:t>-</w:t>
      </w:r>
      <w:r w:rsidRPr="006E5780">
        <w:rPr>
          <w:rFonts w:cs="宋体" w:hint="eastAsia"/>
          <w:kern w:val="0"/>
          <w:sz w:val="24"/>
          <w:szCs w:val="20"/>
        </w:rPr>
        <w:t>雅</w:t>
      </w:r>
      <w:proofErr w:type="gramStart"/>
      <w:r w:rsidRPr="006E5780">
        <w:rPr>
          <w:rFonts w:cs="宋体" w:hint="eastAsia"/>
          <w:kern w:val="0"/>
          <w:sz w:val="24"/>
          <w:szCs w:val="20"/>
        </w:rPr>
        <w:t>砻</w:t>
      </w:r>
      <w:proofErr w:type="gramEnd"/>
      <w:r w:rsidRPr="006E5780">
        <w:rPr>
          <w:rFonts w:cs="宋体" w:hint="eastAsia"/>
          <w:kern w:val="0"/>
          <w:sz w:val="24"/>
          <w:szCs w:val="20"/>
        </w:rPr>
        <w:t>江流域水电开发有限公司雅</w:t>
      </w:r>
      <w:proofErr w:type="gramStart"/>
      <w:r w:rsidRPr="006E5780">
        <w:rPr>
          <w:rFonts w:cs="宋体" w:hint="eastAsia"/>
          <w:kern w:val="0"/>
          <w:sz w:val="24"/>
          <w:szCs w:val="20"/>
        </w:rPr>
        <w:t>砻江联合</w:t>
      </w:r>
      <w:proofErr w:type="gramEnd"/>
      <w:r w:rsidRPr="006E5780">
        <w:rPr>
          <w:rFonts w:cs="宋体" w:hint="eastAsia"/>
          <w:kern w:val="0"/>
          <w:sz w:val="24"/>
          <w:szCs w:val="20"/>
        </w:rPr>
        <w:t>基金”资助。</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Pr>
          <w:rFonts w:cs="宋体" w:hint="eastAsia"/>
          <w:kern w:val="0"/>
          <w:sz w:val="24"/>
          <w:szCs w:val="20"/>
        </w:rPr>
        <w:t>4</w:t>
      </w:r>
      <w:r w:rsidRPr="006E5780">
        <w:rPr>
          <w:rFonts w:cs="宋体" w:hint="eastAsia"/>
          <w:kern w:val="0"/>
          <w:sz w:val="24"/>
          <w:szCs w:val="20"/>
        </w:rPr>
        <w:t>.</w:t>
      </w:r>
      <w:r w:rsidRPr="006E5780">
        <w:rPr>
          <w:rFonts w:cs="宋体" w:hint="eastAsia"/>
          <w:kern w:val="0"/>
          <w:sz w:val="24"/>
          <w:szCs w:val="20"/>
        </w:rPr>
        <w:t>材料接收工作组联系方式。</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通讯地址：北京市海淀区双清路</w:t>
      </w:r>
      <w:r w:rsidRPr="006E5780">
        <w:rPr>
          <w:rFonts w:cs="宋体" w:hint="eastAsia"/>
          <w:kern w:val="0"/>
          <w:sz w:val="24"/>
          <w:szCs w:val="20"/>
        </w:rPr>
        <w:t>83</w:t>
      </w:r>
      <w:r w:rsidRPr="006E5780">
        <w:rPr>
          <w:rFonts w:cs="宋体" w:hint="eastAsia"/>
          <w:kern w:val="0"/>
          <w:sz w:val="24"/>
          <w:szCs w:val="20"/>
        </w:rPr>
        <w:t>号国家自然科学基金委员会项目材料接收工作组（行政楼</w:t>
      </w:r>
      <w:r w:rsidRPr="006E5780">
        <w:rPr>
          <w:rFonts w:cs="宋体" w:hint="eastAsia"/>
          <w:kern w:val="0"/>
          <w:sz w:val="24"/>
          <w:szCs w:val="20"/>
        </w:rPr>
        <w:t>101</w:t>
      </w:r>
      <w:r w:rsidRPr="006E5780">
        <w:rPr>
          <w:rFonts w:cs="宋体" w:hint="eastAsia"/>
          <w:kern w:val="0"/>
          <w:sz w:val="24"/>
          <w:szCs w:val="20"/>
        </w:rPr>
        <w:t>房间）</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proofErr w:type="gramStart"/>
      <w:r w:rsidRPr="006E5780">
        <w:rPr>
          <w:rFonts w:cs="宋体" w:hint="eastAsia"/>
          <w:kern w:val="0"/>
          <w:sz w:val="24"/>
          <w:szCs w:val="20"/>
        </w:rPr>
        <w:t>邮</w:t>
      </w:r>
      <w:proofErr w:type="gramEnd"/>
      <w:r w:rsidRPr="006E5780">
        <w:rPr>
          <w:rFonts w:cs="宋体" w:hint="eastAsia"/>
          <w:kern w:val="0"/>
          <w:sz w:val="24"/>
          <w:szCs w:val="20"/>
        </w:rPr>
        <w:t xml:space="preserve">　　编：</w:t>
      </w:r>
      <w:r w:rsidRPr="006E5780">
        <w:rPr>
          <w:rFonts w:cs="宋体" w:hint="eastAsia"/>
          <w:kern w:val="0"/>
          <w:sz w:val="24"/>
          <w:szCs w:val="20"/>
        </w:rPr>
        <w:t>100085</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联系电话：</w:t>
      </w:r>
      <w:r w:rsidRPr="006E5780">
        <w:rPr>
          <w:rFonts w:cs="宋体" w:hint="eastAsia"/>
          <w:kern w:val="0"/>
          <w:sz w:val="24"/>
          <w:szCs w:val="20"/>
        </w:rPr>
        <w:t>010-62328591</w:t>
      </w:r>
    </w:p>
    <w:p w:rsidR="006E5780" w:rsidRPr="006E5780" w:rsidRDefault="006E5780" w:rsidP="006E5780">
      <w:pPr>
        <w:widowControl/>
        <w:shd w:val="clear" w:color="auto" w:fill="FFFFFF"/>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w:t>
      </w:r>
      <w:r>
        <w:rPr>
          <w:rFonts w:cs="宋体" w:hint="eastAsia"/>
          <w:kern w:val="0"/>
          <w:sz w:val="24"/>
          <w:szCs w:val="20"/>
        </w:rPr>
        <w:t>5</w:t>
      </w:r>
      <w:r w:rsidRPr="006E5780">
        <w:rPr>
          <w:rFonts w:cs="宋体" w:hint="eastAsia"/>
          <w:kern w:val="0"/>
          <w:sz w:val="24"/>
          <w:szCs w:val="20"/>
        </w:rPr>
        <w:t>.</w:t>
      </w:r>
      <w:r w:rsidRPr="006E5780">
        <w:rPr>
          <w:rFonts w:cs="宋体" w:hint="eastAsia"/>
          <w:kern w:val="0"/>
          <w:sz w:val="24"/>
          <w:szCs w:val="20"/>
        </w:rPr>
        <w:t xml:space="preserve">联合资助双方联系方式。　</w:t>
      </w:r>
    </w:p>
    <w:tbl>
      <w:tblPr>
        <w:tblW w:w="10290" w:type="dxa"/>
        <w:tblCellSpacing w:w="0" w:type="dxa"/>
        <w:tblCellMar>
          <w:left w:w="0" w:type="dxa"/>
          <w:right w:w="0" w:type="dxa"/>
        </w:tblCellMar>
        <w:tblLook w:val="04A0" w:firstRow="1" w:lastRow="0" w:firstColumn="1" w:lastColumn="0" w:noHBand="0" w:noVBand="1"/>
      </w:tblPr>
      <w:tblGrid>
        <w:gridCol w:w="4815"/>
        <w:gridCol w:w="5475"/>
      </w:tblGrid>
      <w:tr w:rsidR="006E5780" w:rsidRPr="006E5780" w:rsidTr="006E5780">
        <w:trPr>
          <w:tblCellSpacing w:w="0" w:type="dxa"/>
        </w:trPr>
        <w:tc>
          <w:tcPr>
            <w:tcW w:w="4815" w:type="dxa"/>
            <w:hideMark/>
          </w:tcPr>
          <w:p w:rsidR="006E5780" w:rsidRPr="006E5780" w:rsidRDefault="006E5780" w:rsidP="006E5780">
            <w:pPr>
              <w:widowControl/>
              <w:spacing w:beforeLines="50" w:before="156" w:afterLines="50" w:after="156" w:line="360" w:lineRule="auto"/>
              <w:rPr>
                <w:rFonts w:cs="宋体" w:hint="eastAsia"/>
                <w:kern w:val="0"/>
                <w:sz w:val="24"/>
                <w:szCs w:val="20"/>
              </w:rPr>
            </w:pPr>
            <w:r w:rsidRPr="006E5780">
              <w:rPr>
                <w:rFonts w:cs="宋体" w:hint="eastAsia"/>
                <w:kern w:val="0"/>
                <w:sz w:val="24"/>
                <w:szCs w:val="20"/>
              </w:rPr>
              <w:lastRenderedPageBreak/>
              <w:t xml:space="preserve">　　国家自然科学基金委员会</w:t>
            </w:r>
          </w:p>
          <w:p w:rsidR="006E5780" w:rsidRPr="006E5780" w:rsidRDefault="006E5780" w:rsidP="006E5780">
            <w:pPr>
              <w:widowControl/>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地　址：北京市海淀区双清路</w:t>
            </w:r>
            <w:r w:rsidRPr="006E5780">
              <w:rPr>
                <w:rFonts w:cs="宋体" w:hint="eastAsia"/>
                <w:kern w:val="0"/>
                <w:sz w:val="24"/>
                <w:szCs w:val="20"/>
              </w:rPr>
              <w:t>83</w:t>
            </w:r>
            <w:r w:rsidRPr="006E5780">
              <w:rPr>
                <w:rFonts w:cs="宋体" w:hint="eastAsia"/>
                <w:kern w:val="0"/>
                <w:sz w:val="24"/>
                <w:szCs w:val="20"/>
              </w:rPr>
              <w:t>号</w:t>
            </w:r>
          </w:p>
          <w:p w:rsidR="006E5780" w:rsidRPr="006E5780" w:rsidRDefault="006E5780" w:rsidP="006E5780">
            <w:pPr>
              <w:widowControl/>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邮　编：</w:t>
            </w:r>
            <w:r w:rsidRPr="006E5780">
              <w:rPr>
                <w:rFonts w:cs="宋体" w:hint="eastAsia"/>
                <w:kern w:val="0"/>
                <w:sz w:val="24"/>
                <w:szCs w:val="20"/>
              </w:rPr>
              <w:t>100085</w:t>
            </w:r>
          </w:p>
          <w:p w:rsidR="006E5780" w:rsidRPr="006E5780" w:rsidRDefault="006E5780" w:rsidP="006E5780">
            <w:pPr>
              <w:widowControl/>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联系人：</w:t>
            </w:r>
            <w:proofErr w:type="gramStart"/>
            <w:r w:rsidRPr="006E5780">
              <w:rPr>
                <w:rFonts w:cs="宋体" w:hint="eastAsia"/>
                <w:kern w:val="0"/>
                <w:sz w:val="24"/>
                <w:szCs w:val="20"/>
              </w:rPr>
              <w:t>雷蓉</w:t>
            </w:r>
            <w:proofErr w:type="gramEnd"/>
            <w:r w:rsidRPr="006E5780">
              <w:rPr>
                <w:rFonts w:cs="宋体" w:hint="eastAsia"/>
                <w:kern w:val="0"/>
                <w:sz w:val="24"/>
                <w:szCs w:val="20"/>
              </w:rPr>
              <w:t xml:space="preserve"> </w:t>
            </w:r>
            <w:r w:rsidRPr="006E5780">
              <w:rPr>
                <w:rFonts w:cs="宋体" w:hint="eastAsia"/>
                <w:kern w:val="0"/>
                <w:sz w:val="24"/>
                <w:szCs w:val="20"/>
              </w:rPr>
              <w:t>王岩</w:t>
            </w:r>
          </w:p>
          <w:p w:rsidR="006E5780" w:rsidRPr="006E5780" w:rsidRDefault="006E5780" w:rsidP="006E5780">
            <w:pPr>
              <w:widowControl/>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电　话：</w:t>
            </w:r>
            <w:r w:rsidRPr="006E5780">
              <w:rPr>
                <w:rFonts w:cs="宋体" w:hint="eastAsia"/>
                <w:kern w:val="0"/>
                <w:sz w:val="24"/>
                <w:szCs w:val="20"/>
              </w:rPr>
              <w:t>010-62328484</w:t>
            </w:r>
            <w:r w:rsidRPr="006E5780">
              <w:rPr>
                <w:rFonts w:cs="宋体" w:hint="eastAsia"/>
                <w:kern w:val="0"/>
                <w:sz w:val="24"/>
                <w:szCs w:val="20"/>
              </w:rPr>
              <w:t>，</w:t>
            </w:r>
            <w:r w:rsidRPr="006E5780">
              <w:rPr>
                <w:rFonts w:cs="宋体" w:hint="eastAsia"/>
                <w:kern w:val="0"/>
                <w:sz w:val="24"/>
                <w:szCs w:val="20"/>
              </w:rPr>
              <w:t>62327015</w:t>
            </w:r>
          </w:p>
          <w:p w:rsidR="006E5780" w:rsidRPr="006E5780" w:rsidRDefault="006E5780" w:rsidP="006E5780">
            <w:pPr>
              <w:widowControl/>
              <w:spacing w:beforeLines="50" w:before="156" w:afterLines="50" w:after="156" w:line="360" w:lineRule="auto"/>
              <w:rPr>
                <w:rFonts w:cs="宋体" w:hint="eastAsia"/>
                <w:kern w:val="0"/>
                <w:sz w:val="24"/>
                <w:szCs w:val="20"/>
              </w:rPr>
            </w:pPr>
            <w:r w:rsidRPr="006E5780">
              <w:rPr>
                <w:rFonts w:cs="宋体" w:hint="eastAsia"/>
                <w:kern w:val="0"/>
                <w:sz w:val="24"/>
                <w:szCs w:val="20"/>
              </w:rPr>
              <w:t xml:space="preserve">　　电子邮件：</w:t>
            </w:r>
            <w:r w:rsidRPr="006E5780">
              <w:rPr>
                <w:rFonts w:cs="宋体" w:hint="eastAsia"/>
                <w:kern w:val="0"/>
                <w:sz w:val="24"/>
                <w:szCs w:val="20"/>
              </w:rPr>
              <w:t xml:space="preserve">leirong@nsfc.gov.cn </w:t>
            </w:r>
          </w:p>
          <w:p w:rsidR="006E5780" w:rsidRPr="006E5780" w:rsidRDefault="006E5780" w:rsidP="006E5780">
            <w:pPr>
              <w:widowControl/>
              <w:spacing w:beforeLines="50" w:before="156" w:afterLines="50" w:after="156" w:line="360" w:lineRule="auto"/>
              <w:rPr>
                <w:rFonts w:cs="宋体"/>
                <w:kern w:val="0"/>
                <w:sz w:val="24"/>
                <w:szCs w:val="20"/>
              </w:rPr>
            </w:pPr>
            <w:r w:rsidRPr="006E5780">
              <w:rPr>
                <w:rFonts w:cs="宋体" w:hint="eastAsia"/>
                <w:kern w:val="0"/>
                <w:sz w:val="24"/>
                <w:szCs w:val="20"/>
              </w:rPr>
              <w:t xml:space="preserve">　　　　　　　</w:t>
            </w:r>
            <w:r w:rsidRPr="006E5780">
              <w:rPr>
                <w:rFonts w:cs="宋体" w:hint="eastAsia"/>
                <w:kern w:val="0"/>
                <w:sz w:val="24"/>
                <w:szCs w:val="20"/>
              </w:rPr>
              <w:t>wangyan@nsfc.gov.cn</w:t>
            </w:r>
          </w:p>
        </w:tc>
        <w:tc>
          <w:tcPr>
            <w:tcW w:w="5475" w:type="dxa"/>
            <w:hideMark/>
          </w:tcPr>
          <w:p w:rsidR="006E5780" w:rsidRPr="006E5780" w:rsidRDefault="006E5780" w:rsidP="006E5780">
            <w:pPr>
              <w:widowControl/>
              <w:spacing w:beforeLines="50" w:before="156" w:afterLines="50" w:after="156" w:line="360" w:lineRule="auto"/>
              <w:rPr>
                <w:rFonts w:cs="宋体"/>
                <w:kern w:val="0"/>
                <w:sz w:val="24"/>
                <w:szCs w:val="20"/>
              </w:rPr>
            </w:pPr>
            <w:r w:rsidRPr="006E5780">
              <w:rPr>
                <w:rFonts w:cs="宋体" w:hint="eastAsia"/>
                <w:kern w:val="0"/>
                <w:sz w:val="24"/>
                <w:szCs w:val="20"/>
              </w:rPr>
              <w:t>雅</w:t>
            </w:r>
            <w:proofErr w:type="gramStart"/>
            <w:r w:rsidRPr="006E5780">
              <w:rPr>
                <w:rFonts w:cs="宋体" w:hint="eastAsia"/>
                <w:kern w:val="0"/>
                <w:sz w:val="24"/>
                <w:szCs w:val="20"/>
              </w:rPr>
              <w:t>砻</w:t>
            </w:r>
            <w:proofErr w:type="gramEnd"/>
            <w:r w:rsidRPr="006E5780">
              <w:rPr>
                <w:rFonts w:cs="宋体" w:hint="eastAsia"/>
                <w:kern w:val="0"/>
                <w:sz w:val="24"/>
                <w:szCs w:val="20"/>
              </w:rPr>
              <w:t>江流域水电开发有限公司</w:t>
            </w:r>
          </w:p>
          <w:p w:rsidR="006E5780" w:rsidRPr="006E5780" w:rsidRDefault="006E5780" w:rsidP="006E5780">
            <w:pPr>
              <w:widowControl/>
              <w:spacing w:beforeLines="50" w:before="156" w:afterLines="50" w:after="156" w:line="360" w:lineRule="auto"/>
              <w:rPr>
                <w:rFonts w:cs="宋体" w:hint="eastAsia"/>
                <w:kern w:val="0"/>
                <w:sz w:val="24"/>
                <w:szCs w:val="20"/>
              </w:rPr>
            </w:pPr>
            <w:r w:rsidRPr="006E5780">
              <w:rPr>
                <w:rFonts w:cs="宋体" w:hint="eastAsia"/>
                <w:kern w:val="0"/>
                <w:sz w:val="24"/>
                <w:szCs w:val="20"/>
              </w:rPr>
              <w:t>地　址：成都市双林路</w:t>
            </w:r>
            <w:r w:rsidRPr="006E5780">
              <w:rPr>
                <w:rFonts w:cs="宋体" w:hint="eastAsia"/>
                <w:kern w:val="0"/>
                <w:sz w:val="24"/>
                <w:szCs w:val="20"/>
              </w:rPr>
              <w:t>288</w:t>
            </w:r>
            <w:r w:rsidRPr="006E5780">
              <w:rPr>
                <w:rFonts w:cs="宋体" w:hint="eastAsia"/>
                <w:kern w:val="0"/>
                <w:sz w:val="24"/>
                <w:szCs w:val="20"/>
              </w:rPr>
              <w:t>号</w:t>
            </w:r>
          </w:p>
          <w:p w:rsidR="006E5780" w:rsidRPr="006E5780" w:rsidRDefault="006E5780" w:rsidP="006E5780">
            <w:pPr>
              <w:widowControl/>
              <w:spacing w:beforeLines="50" w:before="156" w:afterLines="50" w:after="156" w:line="360" w:lineRule="auto"/>
              <w:rPr>
                <w:rFonts w:cs="宋体" w:hint="eastAsia"/>
                <w:kern w:val="0"/>
                <w:sz w:val="24"/>
                <w:szCs w:val="20"/>
              </w:rPr>
            </w:pPr>
            <w:r w:rsidRPr="006E5780">
              <w:rPr>
                <w:rFonts w:cs="宋体" w:hint="eastAsia"/>
                <w:kern w:val="0"/>
                <w:sz w:val="24"/>
                <w:szCs w:val="20"/>
              </w:rPr>
              <w:t>邮　编：</w:t>
            </w:r>
            <w:r w:rsidRPr="006E5780">
              <w:rPr>
                <w:rFonts w:cs="宋体" w:hint="eastAsia"/>
                <w:kern w:val="0"/>
                <w:sz w:val="24"/>
                <w:szCs w:val="20"/>
              </w:rPr>
              <w:t>610051</w:t>
            </w:r>
          </w:p>
          <w:p w:rsidR="006E5780" w:rsidRPr="006E5780" w:rsidRDefault="006E5780" w:rsidP="006E5780">
            <w:pPr>
              <w:widowControl/>
              <w:spacing w:beforeLines="50" w:before="156" w:afterLines="50" w:after="156" w:line="360" w:lineRule="auto"/>
              <w:rPr>
                <w:rFonts w:cs="宋体" w:hint="eastAsia"/>
                <w:kern w:val="0"/>
                <w:sz w:val="24"/>
                <w:szCs w:val="20"/>
              </w:rPr>
            </w:pPr>
            <w:r w:rsidRPr="006E5780">
              <w:rPr>
                <w:rFonts w:cs="宋体" w:hint="eastAsia"/>
                <w:kern w:val="0"/>
                <w:sz w:val="24"/>
                <w:szCs w:val="20"/>
              </w:rPr>
              <w:t>联系人：周济芳</w:t>
            </w:r>
            <w:r w:rsidRPr="006E5780">
              <w:rPr>
                <w:rFonts w:cs="宋体" w:hint="eastAsia"/>
                <w:kern w:val="0"/>
                <w:sz w:val="24"/>
                <w:szCs w:val="20"/>
              </w:rPr>
              <w:t xml:space="preserve"> </w:t>
            </w:r>
            <w:r w:rsidRPr="006E5780">
              <w:rPr>
                <w:rFonts w:cs="宋体" w:hint="eastAsia"/>
                <w:kern w:val="0"/>
                <w:sz w:val="24"/>
                <w:szCs w:val="20"/>
              </w:rPr>
              <w:t>杜成波</w:t>
            </w:r>
          </w:p>
          <w:p w:rsidR="006E5780" w:rsidRPr="006E5780" w:rsidRDefault="006E5780" w:rsidP="006E5780">
            <w:pPr>
              <w:widowControl/>
              <w:spacing w:beforeLines="50" w:before="156" w:afterLines="50" w:after="156" w:line="360" w:lineRule="auto"/>
              <w:rPr>
                <w:rFonts w:cs="宋体" w:hint="eastAsia"/>
                <w:kern w:val="0"/>
                <w:sz w:val="24"/>
                <w:szCs w:val="20"/>
              </w:rPr>
            </w:pPr>
            <w:r w:rsidRPr="006E5780">
              <w:rPr>
                <w:rFonts w:cs="宋体" w:hint="eastAsia"/>
                <w:kern w:val="0"/>
                <w:sz w:val="24"/>
                <w:szCs w:val="20"/>
              </w:rPr>
              <w:t>电</w:t>
            </w:r>
            <w:r w:rsidRPr="006E5780">
              <w:rPr>
                <w:rFonts w:cs="宋体" w:hint="eastAsia"/>
                <w:kern w:val="0"/>
                <w:sz w:val="24"/>
                <w:szCs w:val="20"/>
              </w:rPr>
              <w:t xml:space="preserve"> </w:t>
            </w:r>
            <w:r w:rsidRPr="006E5780">
              <w:rPr>
                <w:rFonts w:cs="宋体" w:hint="eastAsia"/>
                <w:kern w:val="0"/>
                <w:sz w:val="24"/>
                <w:szCs w:val="20"/>
              </w:rPr>
              <w:t>话：</w:t>
            </w:r>
            <w:r w:rsidRPr="006E5780">
              <w:rPr>
                <w:rFonts w:cs="宋体" w:hint="eastAsia"/>
                <w:kern w:val="0"/>
                <w:sz w:val="24"/>
                <w:szCs w:val="20"/>
              </w:rPr>
              <w:t>028-82907149</w:t>
            </w:r>
            <w:r w:rsidRPr="006E5780">
              <w:rPr>
                <w:rFonts w:cs="宋体" w:hint="eastAsia"/>
                <w:kern w:val="0"/>
                <w:sz w:val="24"/>
                <w:szCs w:val="20"/>
              </w:rPr>
              <w:t>，</w:t>
            </w:r>
            <w:r w:rsidRPr="006E5780">
              <w:rPr>
                <w:rFonts w:cs="宋体" w:hint="eastAsia"/>
                <w:kern w:val="0"/>
                <w:sz w:val="24"/>
                <w:szCs w:val="20"/>
              </w:rPr>
              <w:t>82907008</w:t>
            </w:r>
          </w:p>
          <w:p w:rsidR="006E5780" w:rsidRPr="006E5780" w:rsidRDefault="006E5780" w:rsidP="006E5780">
            <w:pPr>
              <w:widowControl/>
              <w:spacing w:beforeLines="50" w:before="156" w:afterLines="50" w:after="156" w:line="360" w:lineRule="auto"/>
              <w:rPr>
                <w:rFonts w:cs="宋体" w:hint="eastAsia"/>
                <w:kern w:val="0"/>
                <w:sz w:val="24"/>
                <w:szCs w:val="20"/>
              </w:rPr>
            </w:pPr>
            <w:r w:rsidRPr="006E5780">
              <w:rPr>
                <w:rFonts w:cs="宋体" w:hint="eastAsia"/>
                <w:kern w:val="0"/>
                <w:sz w:val="24"/>
                <w:szCs w:val="20"/>
              </w:rPr>
              <w:t>电子邮件：</w:t>
            </w:r>
            <w:r w:rsidRPr="006E5780">
              <w:rPr>
                <w:rFonts w:cs="宋体" w:hint="eastAsia"/>
                <w:kern w:val="0"/>
                <w:sz w:val="24"/>
                <w:szCs w:val="20"/>
              </w:rPr>
              <w:t>zhoujifang@ylhdc.com.cn</w:t>
            </w:r>
          </w:p>
          <w:p w:rsidR="006E5780" w:rsidRPr="006E5780" w:rsidRDefault="006E5780" w:rsidP="006E5780">
            <w:pPr>
              <w:widowControl/>
              <w:spacing w:beforeLines="50" w:before="156" w:afterLines="50" w:after="156" w:line="360" w:lineRule="auto"/>
              <w:rPr>
                <w:rFonts w:cs="宋体"/>
                <w:kern w:val="0"/>
                <w:sz w:val="24"/>
                <w:szCs w:val="20"/>
              </w:rPr>
            </w:pPr>
            <w:r w:rsidRPr="006E5780">
              <w:rPr>
                <w:rFonts w:cs="宋体" w:hint="eastAsia"/>
                <w:kern w:val="0"/>
                <w:sz w:val="24"/>
                <w:szCs w:val="20"/>
              </w:rPr>
              <w:t xml:space="preserve">　　　　　</w:t>
            </w:r>
            <w:r w:rsidRPr="006E5780">
              <w:rPr>
                <w:rFonts w:cs="宋体" w:hint="eastAsia"/>
                <w:kern w:val="0"/>
                <w:sz w:val="24"/>
                <w:szCs w:val="20"/>
              </w:rPr>
              <w:t>duchengbo@ylhdc.com.cn</w:t>
            </w:r>
          </w:p>
        </w:tc>
      </w:tr>
    </w:tbl>
    <w:p w:rsidR="006E5780" w:rsidRPr="006E5780" w:rsidRDefault="006E5780" w:rsidP="006E5780">
      <w:pPr>
        <w:spacing w:beforeLines="50" w:before="156" w:afterLines="50" w:after="156" w:line="360" w:lineRule="auto"/>
        <w:rPr>
          <w:sz w:val="24"/>
        </w:rPr>
      </w:pPr>
    </w:p>
    <w:sectPr w:rsidR="006E5780" w:rsidRPr="006E57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86E" w:rsidRDefault="00AD486E" w:rsidP="003D54CF">
      <w:r>
        <w:separator/>
      </w:r>
    </w:p>
  </w:endnote>
  <w:endnote w:type="continuationSeparator" w:id="0">
    <w:p w:rsidR="00AD486E" w:rsidRDefault="00AD486E" w:rsidP="003D5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86E" w:rsidRDefault="00AD486E" w:rsidP="003D54CF">
      <w:r>
        <w:separator/>
      </w:r>
    </w:p>
  </w:footnote>
  <w:footnote w:type="continuationSeparator" w:id="0">
    <w:p w:rsidR="00AD486E" w:rsidRDefault="00AD486E" w:rsidP="003D54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F29"/>
    <w:rsid w:val="003D54CF"/>
    <w:rsid w:val="004B30B4"/>
    <w:rsid w:val="00556F29"/>
    <w:rsid w:val="005E7DED"/>
    <w:rsid w:val="00665706"/>
    <w:rsid w:val="006E5780"/>
    <w:rsid w:val="00AD48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D54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D54CF"/>
    <w:rPr>
      <w:sz w:val="18"/>
      <w:szCs w:val="18"/>
    </w:rPr>
  </w:style>
  <w:style w:type="paragraph" w:styleId="a4">
    <w:name w:val="footer"/>
    <w:basedOn w:val="a"/>
    <w:link w:val="Char0"/>
    <w:uiPriority w:val="99"/>
    <w:unhideWhenUsed/>
    <w:rsid w:val="003D54CF"/>
    <w:pPr>
      <w:tabs>
        <w:tab w:val="center" w:pos="4153"/>
        <w:tab w:val="right" w:pos="8306"/>
      </w:tabs>
      <w:snapToGrid w:val="0"/>
      <w:jc w:val="left"/>
    </w:pPr>
    <w:rPr>
      <w:sz w:val="18"/>
      <w:szCs w:val="18"/>
    </w:rPr>
  </w:style>
  <w:style w:type="character" w:customStyle="1" w:styleId="Char0">
    <w:name w:val="页脚 Char"/>
    <w:basedOn w:val="a0"/>
    <w:link w:val="a4"/>
    <w:uiPriority w:val="99"/>
    <w:rsid w:val="003D54CF"/>
    <w:rPr>
      <w:sz w:val="18"/>
      <w:szCs w:val="18"/>
    </w:rPr>
  </w:style>
  <w:style w:type="character" w:styleId="a5">
    <w:name w:val="Strong"/>
    <w:basedOn w:val="a0"/>
    <w:uiPriority w:val="22"/>
    <w:qFormat/>
    <w:rsid w:val="006E578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D54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D54CF"/>
    <w:rPr>
      <w:sz w:val="18"/>
      <w:szCs w:val="18"/>
    </w:rPr>
  </w:style>
  <w:style w:type="paragraph" w:styleId="a4">
    <w:name w:val="footer"/>
    <w:basedOn w:val="a"/>
    <w:link w:val="Char0"/>
    <w:uiPriority w:val="99"/>
    <w:unhideWhenUsed/>
    <w:rsid w:val="003D54CF"/>
    <w:pPr>
      <w:tabs>
        <w:tab w:val="center" w:pos="4153"/>
        <w:tab w:val="right" w:pos="8306"/>
      </w:tabs>
      <w:snapToGrid w:val="0"/>
      <w:jc w:val="left"/>
    </w:pPr>
    <w:rPr>
      <w:sz w:val="18"/>
      <w:szCs w:val="18"/>
    </w:rPr>
  </w:style>
  <w:style w:type="character" w:customStyle="1" w:styleId="Char0">
    <w:name w:val="页脚 Char"/>
    <w:basedOn w:val="a0"/>
    <w:link w:val="a4"/>
    <w:uiPriority w:val="99"/>
    <w:rsid w:val="003D54CF"/>
    <w:rPr>
      <w:sz w:val="18"/>
      <w:szCs w:val="18"/>
    </w:rPr>
  </w:style>
  <w:style w:type="character" w:styleId="a5">
    <w:name w:val="Strong"/>
    <w:basedOn w:val="a0"/>
    <w:uiPriority w:val="22"/>
    <w:qFormat/>
    <w:rsid w:val="006E57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727610">
      <w:bodyDiv w:val="1"/>
      <w:marLeft w:val="0"/>
      <w:marRight w:val="0"/>
      <w:marTop w:val="0"/>
      <w:marBottom w:val="0"/>
      <w:divBdr>
        <w:top w:val="none" w:sz="0" w:space="0" w:color="auto"/>
        <w:left w:val="none" w:sz="0" w:space="0" w:color="auto"/>
        <w:bottom w:val="none" w:sz="0" w:space="0" w:color="auto"/>
        <w:right w:val="none" w:sz="0" w:space="0" w:color="auto"/>
      </w:divBdr>
      <w:divsChild>
        <w:div w:id="555969102">
          <w:marLeft w:val="0"/>
          <w:marRight w:val="0"/>
          <w:marTop w:val="0"/>
          <w:marBottom w:val="0"/>
          <w:divBdr>
            <w:top w:val="none" w:sz="0" w:space="0" w:color="auto"/>
            <w:left w:val="none" w:sz="0" w:space="0" w:color="auto"/>
            <w:bottom w:val="none" w:sz="0" w:space="0" w:color="auto"/>
            <w:right w:val="none" w:sz="0" w:space="0" w:color="auto"/>
          </w:divBdr>
          <w:divsChild>
            <w:div w:id="521895799">
              <w:marLeft w:val="0"/>
              <w:marRight w:val="0"/>
              <w:marTop w:val="0"/>
              <w:marBottom w:val="0"/>
              <w:divBdr>
                <w:top w:val="none" w:sz="0" w:space="0" w:color="auto"/>
                <w:left w:val="none" w:sz="0" w:space="0" w:color="auto"/>
                <w:bottom w:val="none" w:sz="0" w:space="0" w:color="auto"/>
                <w:right w:val="none" w:sz="0" w:space="0" w:color="auto"/>
              </w:divBdr>
              <w:divsChild>
                <w:div w:id="1782341683">
                  <w:marLeft w:val="0"/>
                  <w:marRight w:val="0"/>
                  <w:marTop w:val="0"/>
                  <w:marBottom w:val="0"/>
                  <w:divBdr>
                    <w:top w:val="none" w:sz="0" w:space="0" w:color="auto"/>
                    <w:left w:val="none" w:sz="0" w:space="0" w:color="auto"/>
                    <w:bottom w:val="none" w:sz="0" w:space="0" w:color="auto"/>
                    <w:right w:val="none" w:sz="0" w:space="0" w:color="auto"/>
                  </w:divBdr>
                  <w:divsChild>
                    <w:div w:id="701855818">
                      <w:marLeft w:val="0"/>
                      <w:marRight w:val="0"/>
                      <w:marTop w:val="0"/>
                      <w:marBottom w:val="0"/>
                      <w:divBdr>
                        <w:top w:val="none" w:sz="0" w:space="0" w:color="auto"/>
                        <w:left w:val="none" w:sz="0" w:space="0" w:color="auto"/>
                        <w:bottom w:val="none" w:sz="0" w:space="0" w:color="auto"/>
                        <w:right w:val="none" w:sz="0" w:space="0" w:color="auto"/>
                      </w:divBdr>
                      <w:divsChild>
                        <w:div w:id="898323982">
                          <w:marLeft w:val="0"/>
                          <w:marRight w:val="0"/>
                          <w:marTop w:val="0"/>
                          <w:marBottom w:val="0"/>
                          <w:divBdr>
                            <w:top w:val="none" w:sz="0" w:space="0" w:color="auto"/>
                            <w:left w:val="none" w:sz="0" w:space="0" w:color="auto"/>
                            <w:bottom w:val="none" w:sz="0" w:space="0" w:color="auto"/>
                            <w:right w:val="none" w:sz="0" w:space="0" w:color="auto"/>
                          </w:divBdr>
                          <w:divsChild>
                            <w:div w:id="12062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924</Words>
  <Characters>5268</Characters>
  <Application>Microsoft Office Word</Application>
  <DocSecurity>0</DocSecurity>
  <Lines>43</Lines>
  <Paragraphs>12</Paragraphs>
  <ScaleCrop>false</ScaleCrop>
  <Company/>
  <LinksUpToDate>false</LinksUpToDate>
  <CharactersWithSpaces>6180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4</cp:revision>
  <dcterms:created xsi:type="dcterms:W3CDTF">2017-04-20T07:03:00Z</dcterms:created>
  <dcterms:modified xsi:type="dcterms:W3CDTF">2017-04-20T07:11:00Z</dcterms:modified>
</cp:coreProperties>
</file>