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EDD" w:rsidRPr="00F27EDD" w:rsidRDefault="00F27EDD" w:rsidP="00F27EDD">
      <w:pPr>
        <w:spacing w:beforeLines="50" w:before="156" w:afterLines="50" w:after="156" w:line="360" w:lineRule="auto"/>
        <w:rPr>
          <w:rFonts w:hint="eastAsia"/>
          <w:sz w:val="24"/>
          <w:szCs w:val="24"/>
        </w:rPr>
      </w:pPr>
      <w:r w:rsidRPr="00F27EDD">
        <w:rPr>
          <w:rFonts w:hint="eastAsia"/>
          <w:sz w:val="24"/>
          <w:szCs w:val="24"/>
        </w:rPr>
        <w:t>附件：</w:t>
      </w:r>
      <w:bookmarkStart w:id="0" w:name="_GoBack"/>
      <w:bookmarkEnd w:id="0"/>
    </w:p>
    <w:p w:rsidR="00747419" w:rsidRPr="00D039C5" w:rsidRDefault="00D039C5" w:rsidP="00D039C5">
      <w:pPr>
        <w:spacing w:beforeLines="50" w:before="156" w:afterLines="50" w:after="156" w:line="360" w:lineRule="auto"/>
        <w:jc w:val="center"/>
        <w:rPr>
          <w:b/>
          <w:sz w:val="24"/>
          <w:szCs w:val="24"/>
        </w:rPr>
      </w:pPr>
      <w:r w:rsidRPr="00D039C5">
        <w:rPr>
          <w:rFonts w:hint="eastAsia"/>
          <w:b/>
          <w:sz w:val="24"/>
          <w:szCs w:val="24"/>
        </w:rPr>
        <w:t>国家自然科学基金委员会“十三五”第一批重大项目指南及申请注意事项</w:t>
      </w:r>
    </w:p>
    <w:p w:rsidR="00D039C5" w:rsidRPr="00D039C5" w:rsidRDefault="00D039C5" w:rsidP="00D039C5">
      <w:pPr>
        <w:spacing w:beforeLines="50" w:before="156" w:afterLines="50" w:after="156" w:line="360" w:lineRule="auto"/>
        <w:ind w:firstLineChars="200" w:firstLine="480"/>
        <w:rPr>
          <w:sz w:val="24"/>
          <w:szCs w:val="24"/>
        </w:rPr>
      </w:pP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重大项目面向科学前沿和国家经济、社会、科技发展及国家安全的重大需求中的重大科学问题，超前部署，开展多学科交叉研究和综合性研究，充分发挥支撑与引领作用，提升我国基础研究源头创新能力。</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国家自然科学基金委员会（以下简称自然科学基金委）根据《国家自然科学基金“十三五”发展规划》优先发展领域，在深入研讨和广泛征求科学家意见的基础上，现发布“十三五”第一批</w:t>
      </w:r>
      <w:r w:rsidRPr="00D039C5">
        <w:rPr>
          <w:rFonts w:hint="eastAsia"/>
          <w:sz w:val="24"/>
          <w:szCs w:val="24"/>
        </w:rPr>
        <w:t>26</w:t>
      </w:r>
      <w:r w:rsidRPr="00D039C5">
        <w:rPr>
          <w:rFonts w:hint="eastAsia"/>
          <w:sz w:val="24"/>
          <w:szCs w:val="24"/>
        </w:rPr>
        <w:t>个重大项目指南（见附件），请申请人及依托单位按项目指南中所述的要求和注意事项提出申请。</w:t>
      </w:r>
    </w:p>
    <w:p w:rsidR="00D039C5" w:rsidRPr="00D039C5" w:rsidRDefault="00D039C5" w:rsidP="00D039C5">
      <w:pPr>
        <w:spacing w:beforeLines="50" w:before="156" w:afterLines="50" w:after="156" w:line="360" w:lineRule="auto"/>
        <w:rPr>
          <w:b/>
          <w:sz w:val="24"/>
          <w:szCs w:val="24"/>
        </w:rPr>
      </w:pPr>
      <w:r w:rsidRPr="00D039C5">
        <w:rPr>
          <w:rFonts w:hint="eastAsia"/>
          <w:b/>
          <w:sz w:val="24"/>
          <w:szCs w:val="24"/>
        </w:rPr>
        <w:t>一、申请条件和要求</w:t>
      </w:r>
    </w:p>
    <w:p w:rsidR="00D039C5" w:rsidRPr="00D039C5" w:rsidRDefault="00D039C5" w:rsidP="00D039C5">
      <w:pPr>
        <w:spacing w:beforeLines="50" w:before="156" w:afterLines="50" w:after="156" w:line="360" w:lineRule="auto"/>
        <w:rPr>
          <w:b/>
          <w:sz w:val="24"/>
          <w:szCs w:val="24"/>
        </w:rPr>
      </w:pPr>
      <w:r w:rsidRPr="00D039C5">
        <w:rPr>
          <w:rFonts w:hint="eastAsia"/>
          <w:b/>
          <w:sz w:val="24"/>
          <w:szCs w:val="24"/>
        </w:rPr>
        <w:t>（一）申请条件。</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重大项目申请人应当具备以下条件：</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1</w:t>
      </w:r>
      <w:r w:rsidRPr="00D039C5">
        <w:rPr>
          <w:rFonts w:hint="eastAsia"/>
          <w:sz w:val="24"/>
          <w:szCs w:val="24"/>
        </w:rPr>
        <w:t>．具有承担基础研究课题的经历；</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2</w:t>
      </w:r>
      <w:r w:rsidRPr="00D039C5">
        <w:rPr>
          <w:rFonts w:hint="eastAsia"/>
          <w:sz w:val="24"/>
          <w:szCs w:val="24"/>
        </w:rPr>
        <w:t>．具有高级专业技术职务（职称）。</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在站博士后、正在攻读研究生学位以及无工作单位或者所在单位不是依托单位的科学技术人员均不得作为申请人（即项目主持人和课题负责人）进行申请。</w:t>
      </w:r>
    </w:p>
    <w:p w:rsidR="00D039C5" w:rsidRPr="00D039C5" w:rsidRDefault="00D039C5" w:rsidP="00D039C5">
      <w:pPr>
        <w:spacing w:beforeLines="50" w:before="156" w:afterLines="50" w:after="156" w:line="360" w:lineRule="auto"/>
        <w:rPr>
          <w:b/>
          <w:sz w:val="24"/>
          <w:szCs w:val="24"/>
        </w:rPr>
      </w:pPr>
      <w:r w:rsidRPr="00D039C5">
        <w:rPr>
          <w:rFonts w:hint="eastAsia"/>
          <w:b/>
          <w:sz w:val="24"/>
          <w:szCs w:val="24"/>
        </w:rPr>
        <w:t>（二）申请要求。</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 xml:space="preserve">1. </w:t>
      </w:r>
      <w:r w:rsidRPr="00D039C5">
        <w:rPr>
          <w:rFonts w:hint="eastAsia"/>
          <w:sz w:val="24"/>
          <w:szCs w:val="24"/>
        </w:rPr>
        <w:t>重大项目的资助期限为</w:t>
      </w:r>
      <w:r w:rsidRPr="00D039C5">
        <w:rPr>
          <w:rFonts w:hint="eastAsia"/>
          <w:sz w:val="24"/>
          <w:szCs w:val="24"/>
        </w:rPr>
        <w:t>5</w:t>
      </w:r>
      <w:r w:rsidRPr="00D039C5">
        <w:rPr>
          <w:rFonts w:hint="eastAsia"/>
          <w:sz w:val="24"/>
          <w:szCs w:val="24"/>
        </w:rPr>
        <w:t>年，申请书中的研究期限应填写“</w:t>
      </w:r>
      <w:r w:rsidRPr="00D039C5">
        <w:rPr>
          <w:rFonts w:hint="eastAsia"/>
          <w:sz w:val="24"/>
          <w:szCs w:val="24"/>
        </w:rPr>
        <w:t>2017</w:t>
      </w:r>
      <w:r w:rsidRPr="00D039C5">
        <w:rPr>
          <w:rFonts w:hint="eastAsia"/>
          <w:sz w:val="24"/>
          <w:szCs w:val="24"/>
        </w:rPr>
        <w:t>年</w:t>
      </w:r>
      <w:r w:rsidRPr="00D039C5">
        <w:rPr>
          <w:rFonts w:hint="eastAsia"/>
          <w:sz w:val="24"/>
          <w:szCs w:val="24"/>
        </w:rPr>
        <w:t>1</w:t>
      </w:r>
      <w:r w:rsidRPr="00D039C5">
        <w:rPr>
          <w:rFonts w:hint="eastAsia"/>
          <w:sz w:val="24"/>
          <w:szCs w:val="24"/>
        </w:rPr>
        <w:t>月</w:t>
      </w:r>
      <w:r w:rsidRPr="00D039C5">
        <w:rPr>
          <w:rFonts w:hint="eastAsia"/>
          <w:sz w:val="24"/>
          <w:szCs w:val="24"/>
        </w:rPr>
        <w:t>1</w:t>
      </w:r>
      <w:r w:rsidRPr="00D039C5">
        <w:rPr>
          <w:rFonts w:hint="eastAsia"/>
          <w:sz w:val="24"/>
          <w:szCs w:val="24"/>
        </w:rPr>
        <w:t>日</w:t>
      </w:r>
      <w:r w:rsidRPr="00D039C5">
        <w:rPr>
          <w:rFonts w:hint="eastAsia"/>
          <w:sz w:val="24"/>
          <w:szCs w:val="24"/>
        </w:rPr>
        <w:t>-2021</w:t>
      </w:r>
      <w:r w:rsidRPr="00D039C5">
        <w:rPr>
          <w:rFonts w:hint="eastAsia"/>
          <w:sz w:val="24"/>
          <w:szCs w:val="24"/>
        </w:rPr>
        <w:t>年</w:t>
      </w:r>
      <w:r w:rsidRPr="00D039C5">
        <w:rPr>
          <w:rFonts w:hint="eastAsia"/>
          <w:sz w:val="24"/>
          <w:szCs w:val="24"/>
        </w:rPr>
        <w:t>12</w:t>
      </w:r>
      <w:r w:rsidRPr="00D039C5">
        <w:rPr>
          <w:rFonts w:hint="eastAsia"/>
          <w:sz w:val="24"/>
          <w:szCs w:val="24"/>
        </w:rPr>
        <w:t>月</w:t>
      </w:r>
      <w:r w:rsidRPr="00D039C5">
        <w:rPr>
          <w:rFonts w:hint="eastAsia"/>
          <w:sz w:val="24"/>
          <w:szCs w:val="24"/>
        </w:rPr>
        <w:t>31</w:t>
      </w:r>
      <w:r w:rsidRPr="00D039C5">
        <w:rPr>
          <w:rFonts w:hint="eastAsia"/>
          <w:sz w:val="24"/>
          <w:szCs w:val="24"/>
        </w:rPr>
        <w:t>日”。</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2.</w:t>
      </w:r>
      <w:r w:rsidRPr="00D039C5">
        <w:rPr>
          <w:rFonts w:hint="eastAsia"/>
          <w:sz w:val="24"/>
          <w:szCs w:val="24"/>
        </w:rPr>
        <w:t>“十三五”期间重大项目只受理整体申请，要分别撰写项目申请书和课题申请书，不受理针对某个项目指南的部分研究内容或一个课题的申请。</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每个重大项目应当围绕科学目标设置不多于</w:t>
      </w:r>
      <w:r w:rsidRPr="00D039C5">
        <w:rPr>
          <w:rFonts w:hint="eastAsia"/>
          <w:sz w:val="24"/>
          <w:szCs w:val="24"/>
        </w:rPr>
        <w:t>5</w:t>
      </w:r>
      <w:r w:rsidRPr="00D039C5">
        <w:rPr>
          <w:rFonts w:hint="eastAsia"/>
          <w:sz w:val="24"/>
          <w:szCs w:val="24"/>
        </w:rPr>
        <w:t>个重大项目课题。重大项目的申请人应当是其中</w:t>
      </w:r>
      <w:r w:rsidRPr="00D039C5">
        <w:rPr>
          <w:rFonts w:hint="eastAsia"/>
          <w:sz w:val="24"/>
          <w:szCs w:val="24"/>
        </w:rPr>
        <w:t>1</w:t>
      </w:r>
      <w:r w:rsidRPr="00D039C5">
        <w:rPr>
          <w:rFonts w:hint="eastAsia"/>
          <w:sz w:val="24"/>
          <w:szCs w:val="24"/>
        </w:rPr>
        <w:t>个课题的申请人。</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lastRenderedPageBreak/>
        <w:t>每个课题的合作研究单位数量不得超过</w:t>
      </w:r>
      <w:r w:rsidRPr="00D039C5">
        <w:rPr>
          <w:rFonts w:hint="eastAsia"/>
          <w:sz w:val="24"/>
          <w:szCs w:val="24"/>
        </w:rPr>
        <w:t>2</w:t>
      </w:r>
      <w:r w:rsidRPr="00D039C5">
        <w:rPr>
          <w:rFonts w:hint="eastAsia"/>
          <w:sz w:val="24"/>
          <w:szCs w:val="24"/>
        </w:rPr>
        <w:t>个。每个重大项目依托单位和合作研究单位数量合计不得超过</w:t>
      </w:r>
      <w:r w:rsidRPr="00D039C5">
        <w:rPr>
          <w:rFonts w:hint="eastAsia"/>
          <w:sz w:val="24"/>
          <w:szCs w:val="24"/>
        </w:rPr>
        <w:t>5</w:t>
      </w:r>
      <w:r w:rsidRPr="00D039C5">
        <w:rPr>
          <w:rFonts w:hint="eastAsia"/>
          <w:sz w:val="24"/>
          <w:szCs w:val="24"/>
        </w:rPr>
        <w:t>个（部分重大项目的课题设置和合作研究单位数量有具体要求，以相关重大项目指南为准）。</w:t>
      </w:r>
    </w:p>
    <w:p w:rsidR="00D039C5" w:rsidRPr="00D039C5" w:rsidRDefault="00D039C5" w:rsidP="00D039C5">
      <w:pPr>
        <w:spacing w:beforeLines="50" w:before="156" w:afterLines="50" w:after="156" w:line="360" w:lineRule="auto"/>
        <w:rPr>
          <w:b/>
          <w:sz w:val="24"/>
          <w:szCs w:val="24"/>
        </w:rPr>
      </w:pPr>
      <w:r w:rsidRPr="00D039C5">
        <w:rPr>
          <w:rFonts w:hint="eastAsia"/>
          <w:b/>
          <w:sz w:val="24"/>
          <w:szCs w:val="24"/>
        </w:rPr>
        <w:t>二、限项规定</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 xml:space="preserve">1. </w:t>
      </w:r>
      <w:r w:rsidRPr="00D039C5">
        <w:rPr>
          <w:rFonts w:hint="eastAsia"/>
          <w:sz w:val="24"/>
          <w:szCs w:val="24"/>
        </w:rPr>
        <w:t>具有高级专业技术职务（职称）的人员，申请（包括申请人和主要参与者）和正在承担（包括负责人和主要参与者）以下类型项目总数合计限为</w:t>
      </w:r>
      <w:r w:rsidRPr="00D039C5">
        <w:rPr>
          <w:rFonts w:hint="eastAsia"/>
          <w:sz w:val="24"/>
          <w:szCs w:val="24"/>
        </w:rPr>
        <w:t>3</w:t>
      </w:r>
      <w:r w:rsidRPr="00D039C5">
        <w:rPr>
          <w:rFonts w:hint="eastAsia"/>
          <w:sz w:val="24"/>
          <w:szCs w:val="24"/>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D039C5">
        <w:rPr>
          <w:rFonts w:hint="eastAsia"/>
          <w:sz w:val="24"/>
          <w:szCs w:val="24"/>
        </w:rPr>
        <w:t>200</w:t>
      </w:r>
      <w:r w:rsidRPr="00D039C5">
        <w:rPr>
          <w:rFonts w:hint="eastAsia"/>
          <w:sz w:val="24"/>
          <w:szCs w:val="24"/>
        </w:rPr>
        <w:t>万元</w:t>
      </w:r>
      <w:r w:rsidRPr="00D039C5">
        <w:rPr>
          <w:rFonts w:hint="eastAsia"/>
          <w:sz w:val="24"/>
          <w:szCs w:val="24"/>
        </w:rPr>
        <w:t>/</w:t>
      </w:r>
      <w:r w:rsidRPr="00D039C5">
        <w:rPr>
          <w:rFonts w:hint="eastAsia"/>
          <w:sz w:val="24"/>
          <w:szCs w:val="24"/>
        </w:rPr>
        <w:t>项的组织间国际（地区）合作研究项目（仅限作为申请人申请和作为负责人承担，作为参与者不限）、国家重大科研仪器研制项目（</w:t>
      </w:r>
      <w:proofErr w:type="gramStart"/>
      <w:r w:rsidRPr="00D039C5">
        <w:rPr>
          <w:rFonts w:hint="eastAsia"/>
          <w:sz w:val="24"/>
          <w:szCs w:val="24"/>
        </w:rPr>
        <w:t>含承担</w:t>
      </w:r>
      <w:proofErr w:type="gramEnd"/>
      <w:r w:rsidRPr="00D039C5">
        <w:rPr>
          <w:rFonts w:hint="eastAsia"/>
          <w:sz w:val="24"/>
          <w:szCs w:val="24"/>
        </w:rPr>
        <w:t>科学仪器基础研究专款项目和国家重大科研仪器设备研制专项项目）、优秀国家重点实验室研究项目，以及资助期限超过</w:t>
      </w:r>
      <w:r w:rsidRPr="00D039C5">
        <w:rPr>
          <w:rFonts w:hint="eastAsia"/>
          <w:sz w:val="24"/>
          <w:szCs w:val="24"/>
        </w:rPr>
        <w:t>1</w:t>
      </w:r>
      <w:r w:rsidRPr="00D039C5">
        <w:rPr>
          <w:rFonts w:hint="eastAsia"/>
          <w:sz w:val="24"/>
          <w:szCs w:val="24"/>
        </w:rPr>
        <w:t>年的应急管理项目。</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 xml:space="preserve">2. </w:t>
      </w:r>
      <w:r w:rsidRPr="00D039C5">
        <w:rPr>
          <w:rFonts w:hint="eastAsia"/>
          <w:sz w:val="24"/>
          <w:szCs w:val="24"/>
        </w:rPr>
        <w:t>申请人（不含参与者）同年只能申请</w:t>
      </w:r>
      <w:r w:rsidRPr="00D039C5">
        <w:rPr>
          <w:rFonts w:hint="eastAsia"/>
          <w:sz w:val="24"/>
          <w:szCs w:val="24"/>
        </w:rPr>
        <w:t>1</w:t>
      </w:r>
      <w:r w:rsidRPr="00D039C5">
        <w:rPr>
          <w:rFonts w:hint="eastAsia"/>
          <w:sz w:val="24"/>
          <w:szCs w:val="24"/>
        </w:rPr>
        <w:t>项重大项目。上一年度获得重大项目资助的项目主持人和课题负责人，本年度不得再申请重大项目。</w:t>
      </w:r>
    </w:p>
    <w:p w:rsidR="00D039C5" w:rsidRPr="00D039C5" w:rsidRDefault="00D039C5" w:rsidP="00D039C5">
      <w:pPr>
        <w:spacing w:beforeLines="50" w:before="156" w:afterLines="50" w:after="156" w:line="360" w:lineRule="auto"/>
        <w:rPr>
          <w:b/>
          <w:sz w:val="24"/>
          <w:szCs w:val="24"/>
        </w:rPr>
      </w:pPr>
      <w:r w:rsidRPr="00D039C5">
        <w:rPr>
          <w:rFonts w:hint="eastAsia"/>
          <w:b/>
          <w:sz w:val="24"/>
          <w:szCs w:val="24"/>
        </w:rPr>
        <w:t>三、申请注意事项</w:t>
      </w:r>
    </w:p>
    <w:p w:rsidR="00D039C5" w:rsidRPr="00D039C5" w:rsidRDefault="00D039C5" w:rsidP="00D039C5">
      <w:pPr>
        <w:spacing w:beforeLines="50" w:before="156" w:afterLines="50" w:after="156" w:line="360" w:lineRule="auto"/>
        <w:rPr>
          <w:b/>
          <w:sz w:val="24"/>
          <w:szCs w:val="24"/>
        </w:rPr>
      </w:pPr>
      <w:r w:rsidRPr="00D039C5">
        <w:rPr>
          <w:rFonts w:hint="eastAsia"/>
          <w:b/>
          <w:sz w:val="24"/>
          <w:szCs w:val="24"/>
        </w:rPr>
        <w:t>（一）项目申请接收。</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 xml:space="preserve">1. </w:t>
      </w:r>
      <w:r w:rsidR="00921797">
        <w:rPr>
          <w:rFonts w:hint="eastAsia"/>
          <w:sz w:val="24"/>
          <w:szCs w:val="24"/>
        </w:rPr>
        <w:t>申报截止日期：</w:t>
      </w:r>
      <w:r w:rsidR="00921797">
        <w:rPr>
          <w:rFonts w:hint="eastAsia"/>
          <w:sz w:val="24"/>
          <w:szCs w:val="24"/>
        </w:rPr>
        <w:t>2016</w:t>
      </w:r>
      <w:r w:rsidR="00921797">
        <w:rPr>
          <w:rFonts w:hint="eastAsia"/>
          <w:sz w:val="24"/>
          <w:szCs w:val="24"/>
        </w:rPr>
        <w:t>年</w:t>
      </w:r>
      <w:r w:rsidR="00921797">
        <w:rPr>
          <w:rFonts w:hint="eastAsia"/>
          <w:sz w:val="24"/>
          <w:szCs w:val="24"/>
        </w:rPr>
        <w:t>8</w:t>
      </w:r>
      <w:r w:rsidR="00921797">
        <w:rPr>
          <w:rFonts w:hint="eastAsia"/>
          <w:sz w:val="24"/>
          <w:szCs w:val="24"/>
        </w:rPr>
        <w:t>月</w:t>
      </w:r>
      <w:r w:rsidR="00921797">
        <w:rPr>
          <w:rFonts w:hint="eastAsia"/>
          <w:sz w:val="24"/>
          <w:szCs w:val="24"/>
        </w:rPr>
        <w:t>25</w:t>
      </w:r>
      <w:r w:rsidR="00921797">
        <w:rPr>
          <w:rFonts w:hint="eastAsia"/>
          <w:sz w:val="24"/>
          <w:szCs w:val="24"/>
        </w:rPr>
        <w:t>日。</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 xml:space="preserve">2. </w:t>
      </w:r>
      <w:r w:rsidRPr="00D039C5">
        <w:rPr>
          <w:rFonts w:hint="eastAsia"/>
          <w:sz w:val="24"/>
          <w:szCs w:val="24"/>
        </w:rPr>
        <w:t>申请书由自然科学基金委项目材料接收工作组负责接收，材料接收工作组联系方式如下：</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通讯地址：北京市海淀区双清路</w:t>
      </w:r>
      <w:r w:rsidRPr="00D039C5">
        <w:rPr>
          <w:rFonts w:hint="eastAsia"/>
          <w:sz w:val="24"/>
          <w:szCs w:val="24"/>
        </w:rPr>
        <w:t>83</w:t>
      </w:r>
      <w:r w:rsidRPr="00D039C5">
        <w:rPr>
          <w:rFonts w:hint="eastAsia"/>
          <w:sz w:val="24"/>
          <w:szCs w:val="24"/>
        </w:rPr>
        <w:t>号自然科学基金委项目材料接收工作组（行政楼</w:t>
      </w:r>
      <w:r w:rsidRPr="00D039C5">
        <w:rPr>
          <w:rFonts w:hint="eastAsia"/>
          <w:sz w:val="24"/>
          <w:szCs w:val="24"/>
        </w:rPr>
        <w:t>101</w:t>
      </w:r>
      <w:r w:rsidRPr="00D039C5">
        <w:rPr>
          <w:rFonts w:hint="eastAsia"/>
          <w:sz w:val="24"/>
          <w:szCs w:val="24"/>
        </w:rPr>
        <w:t>房间）</w:t>
      </w:r>
    </w:p>
    <w:p w:rsidR="00D039C5" w:rsidRPr="00D039C5" w:rsidRDefault="00D039C5" w:rsidP="00D039C5">
      <w:pPr>
        <w:spacing w:beforeLines="50" w:before="156" w:afterLines="50" w:after="156" w:line="360" w:lineRule="auto"/>
        <w:ind w:firstLineChars="200" w:firstLine="480"/>
        <w:rPr>
          <w:sz w:val="24"/>
          <w:szCs w:val="24"/>
        </w:rPr>
      </w:pPr>
    </w:p>
    <w:p w:rsidR="00D039C5" w:rsidRPr="00D039C5" w:rsidRDefault="00D039C5" w:rsidP="00D039C5">
      <w:pPr>
        <w:spacing w:beforeLines="50" w:before="156" w:afterLines="50" w:after="156" w:line="360" w:lineRule="auto"/>
        <w:ind w:firstLineChars="200" w:firstLine="480"/>
        <w:rPr>
          <w:sz w:val="24"/>
          <w:szCs w:val="24"/>
        </w:rPr>
      </w:pPr>
      <w:proofErr w:type="gramStart"/>
      <w:r w:rsidRPr="00D039C5">
        <w:rPr>
          <w:rFonts w:hint="eastAsia"/>
          <w:sz w:val="24"/>
          <w:szCs w:val="24"/>
        </w:rPr>
        <w:t>邮</w:t>
      </w:r>
      <w:proofErr w:type="gramEnd"/>
      <w:r w:rsidRPr="00D039C5">
        <w:rPr>
          <w:rFonts w:hint="eastAsia"/>
          <w:sz w:val="24"/>
          <w:szCs w:val="24"/>
        </w:rPr>
        <w:t xml:space="preserve">　　编：</w:t>
      </w:r>
      <w:r w:rsidRPr="00D039C5">
        <w:rPr>
          <w:rFonts w:hint="eastAsia"/>
          <w:sz w:val="24"/>
          <w:szCs w:val="24"/>
        </w:rPr>
        <w:t>100085</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联系电话：</w:t>
      </w:r>
      <w:r w:rsidRPr="00D039C5">
        <w:rPr>
          <w:rFonts w:hint="eastAsia"/>
          <w:sz w:val="24"/>
          <w:szCs w:val="24"/>
        </w:rPr>
        <w:t xml:space="preserve">010-62328591 </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lastRenderedPageBreak/>
        <w:t>（二）申请人注意事项。</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重大项目申请书采取在线方式撰写，对申请人具体要求如下：</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1</w:t>
      </w:r>
      <w:r w:rsidRPr="00D039C5">
        <w:rPr>
          <w:rFonts w:hint="eastAsia"/>
          <w:sz w:val="24"/>
          <w:szCs w:val="24"/>
        </w:rPr>
        <w:t>．申请人在填报申请书前，应当认真阅读本项目指南和《</w:t>
      </w:r>
      <w:r w:rsidRPr="00D039C5">
        <w:rPr>
          <w:rFonts w:hint="eastAsia"/>
          <w:sz w:val="24"/>
          <w:szCs w:val="24"/>
        </w:rPr>
        <w:t>2016</w:t>
      </w:r>
      <w:r w:rsidRPr="00D039C5">
        <w:rPr>
          <w:rFonts w:hint="eastAsia"/>
          <w:sz w:val="24"/>
          <w:szCs w:val="24"/>
        </w:rPr>
        <w:t>年度国家自然科学基金项目指南》中申请须知和限</w:t>
      </w:r>
      <w:proofErr w:type="gramStart"/>
      <w:r w:rsidRPr="00D039C5">
        <w:rPr>
          <w:rFonts w:hint="eastAsia"/>
          <w:sz w:val="24"/>
          <w:szCs w:val="24"/>
        </w:rPr>
        <w:t>项申请</w:t>
      </w:r>
      <w:proofErr w:type="gramEnd"/>
      <w:r w:rsidRPr="00D039C5">
        <w:rPr>
          <w:rFonts w:hint="eastAsia"/>
          <w:sz w:val="24"/>
          <w:szCs w:val="24"/>
        </w:rPr>
        <w:t>规定的相关内容，不符合项目指南和相关要求的项目申请不予受理。</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2.</w:t>
      </w:r>
      <w:r w:rsidRPr="00D039C5">
        <w:rPr>
          <w:rFonts w:hint="eastAsia"/>
          <w:sz w:val="24"/>
          <w:szCs w:val="24"/>
        </w:rPr>
        <w:t>申请人登陆科学基金网络信息系统</w:t>
      </w:r>
      <w:r w:rsidRPr="00D039C5">
        <w:rPr>
          <w:rFonts w:hint="eastAsia"/>
          <w:sz w:val="24"/>
          <w:szCs w:val="24"/>
        </w:rPr>
        <w:t>https://isisn.nsfc.gov.cn/</w:t>
      </w:r>
      <w:r w:rsidRPr="00D039C5">
        <w:rPr>
          <w:rFonts w:hint="eastAsia"/>
          <w:sz w:val="24"/>
          <w:szCs w:val="24"/>
        </w:rPr>
        <w:t>（以下简称信息系统，没有信息系统账号的申请人请向依托单位基金管理联系人申请开户），按照撰写提纲要求撰写申请书。</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3.</w:t>
      </w:r>
      <w:r w:rsidRPr="00D039C5">
        <w:rPr>
          <w:rFonts w:hint="eastAsia"/>
          <w:sz w:val="24"/>
          <w:szCs w:val="24"/>
        </w:rPr>
        <w:t>重大项目的项目申请人应在信息系统中先填写“项目申请书”，并给该重大项目课题申请人赋予课题申请权限，未经赋权的课题申请人将无法提交申请。</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4.</w:t>
      </w:r>
      <w:r w:rsidRPr="00D039C5">
        <w:rPr>
          <w:rFonts w:hint="eastAsia"/>
          <w:sz w:val="24"/>
          <w:szCs w:val="24"/>
        </w:rPr>
        <w:t>申请书的资助类别选择“重大项目”，亚类说明选择“项目申请书”或“课题申请书”，附注说明选择相关的重大项目名称，根据申请的具体研究内容选择相应的申请代码（部分重大项目有具体要求的，按照相关重大项目指南要求填写）。以上选择不准确或未选择的项目申请不予受理。</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5.</w:t>
      </w:r>
      <w:r w:rsidRPr="00D039C5">
        <w:rPr>
          <w:rFonts w:hint="eastAsia"/>
          <w:sz w:val="24"/>
          <w:szCs w:val="24"/>
        </w:rPr>
        <w:t>申请人应当按照重大项目申请书的撰写提纲撰写申请书，如果申请人已经承担与所申请重大项目相关的其他科技计划项目，应当在报告正文的“研究基础”部分说明本申请项目与其他相关项目的区别与联系。</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“项目申请书”中的“主要参与者”只填写各课题“申请人”相关信息；“签字和盖章页”（可根据需求增加）中“依托单位公章”应加盖“项目申请人”所属依托单位公章，“合作研究单位公章”</w:t>
      </w:r>
      <w:r w:rsidRPr="00D039C5">
        <w:rPr>
          <w:rFonts w:hint="eastAsia"/>
          <w:sz w:val="24"/>
          <w:szCs w:val="24"/>
        </w:rPr>
        <w:t xml:space="preserve"> </w:t>
      </w:r>
      <w:r w:rsidRPr="00D039C5">
        <w:rPr>
          <w:rFonts w:hint="eastAsia"/>
          <w:sz w:val="24"/>
          <w:szCs w:val="24"/>
        </w:rPr>
        <w:t>应加盖“课题申请人”所属依托单位公章。</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“课题申请书”中的“主要参与者”包括课题所有主要成员相关信息。“签字和盖章页”中“依托单位公章”</w:t>
      </w:r>
      <w:r w:rsidRPr="00D039C5">
        <w:rPr>
          <w:rFonts w:hint="eastAsia"/>
          <w:sz w:val="24"/>
          <w:szCs w:val="24"/>
        </w:rPr>
        <w:t>,</w:t>
      </w:r>
      <w:r w:rsidRPr="00D039C5">
        <w:rPr>
          <w:rFonts w:hint="eastAsia"/>
          <w:sz w:val="24"/>
          <w:szCs w:val="24"/>
        </w:rPr>
        <w:t>应加盖“课题申请人”所属依托单位公章；“签字和盖章页”中“合作研究单位公章”</w:t>
      </w:r>
      <w:r w:rsidRPr="00D039C5">
        <w:rPr>
          <w:rFonts w:hint="eastAsia"/>
          <w:sz w:val="24"/>
          <w:szCs w:val="24"/>
        </w:rPr>
        <w:t>,</w:t>
      </w:r>
      <w:r w:rsidRPr="00D039C5">
        <w:rPr>
          <w:rFonts w:hint="eastAsia"/>
          <w:sz w:val="24"/>
          <w:szCs w:val="24"/>
        </w:rPr>
        <w:t>若已经在自然科学基金委注册的合作研究单位，应加盖单位注册公章，没有注册的合作研究单位，应加盖该法人单位公章。</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lastRenderedPageBreak/>
        <w:t>6.</w:t>
      </w:r>
      <w:r w:rsidRPr="00D039C5">
        <w:rPr>
          <w:rFonts w:hint="eastAsia"/>
          <w:sz w:val="24"/>
          <w:szCs w:val="24"/>
        </w:rPr>
        <w:t>重大项目实行成本补偿的资助方式，自然科学基金委将组织专家对建议予以资助的项目进行资金预算专项评审。申请人应根据《国家自然科学基金资助项目资金管理办法》的有关规定，以及《国家自然科学基金项目资金预算表编制说明》中有关成本补偿式预算的具体要求，按照“目标相关性、政策相符性、经济合理性”的基本原则，认真编制《国家自然科学基金项目资金预算表》。</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项目资金分为直接费用和间接费用，申请人仅需填写直接费用部分，间接费用由信息系统自动生成。多个单位共同承担一个项目的，项目申请人和合作研究单位的参与者应当分别编制项目资金预算，经所在单位审核后，由申请人汇总编制。</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7.</w:t>
      </w:r>
      <w:r w:rsidRPr="00D039C5">
        <w:rPr>
          <w:rFonts w:hint="eastAsia"/>
          <w:sz w:val="24"/>
          <w:szCs w:val="24"/>
        </w:rPr>
        <w:t>申请人完成申请书撰写后，在线提交电子申请书及附件材料，下载并打印最终</w:t>
      </w:r>
      <w:r w:rsidRPr="00D039C5">
        <w:rPr>
          <w:rFonts w:hint="eastAsia"/>
          <w:sz w:val="24"/>
          <w:szCs w:val="24"/>
        </w:rPr>
        <w:t>PDF</w:t>
      </w:r>
      <w:r w:rsidRPr="00D039C5">
        <w:rPr>
          <w:rFonts w:hint="eastAsia"/>
          <w:sz w:val="24"/>
          <w:szCs w:val="24"/>
        </w:rPr>
        <w:t>版本申请书，向依托单位提交签字后的纸质申请书原件。</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“项目申请书”和“课题申请书”应当通过各自的依托单位提交。其中“课题申请书”必须先于“项目申请书”提交，“项目申请书”待全部“课题申请书”提交完毕并确认生成项目总预算表无误后再行提交。</w:t>
      </w:r>
    </w:p>
    <w:p w:rsidR="00D039C5" w:rsidRPr="00D039C5" w:rsidRDefault="00D039C5" w:rsidP="00D039C5">
      <w:pPr>
        <w:spacing w:beforeLines="50" w:before="156" w:afterLines="50" w:after="156" w:line="360" w:lineRule="auto"/>
        <w:ind w:firstLineChars="200" w:firstLine="480"/>
        <w:rPr>
          <w:sz w:val="24"/>
          <w:szCs w:val="24"/>
        </w:rPr>
      </w:pPr>
      <w:r w:rsidRPr="00D039C5">
        <w:rPr>
          <w:rFonts w:hint="eastAsia"/>
          <w:sz w:val="24"/>
          <w:szCs w:val="24"/>
        </w:rPr>
        <w:t>8.</w:t>
      </w:r>
      <w:r w:rsidRPr="00D039C5">
        <w:rPr>
          <w:rFonts w:hint="eastAsia"/>
          <w:sz w:val="24"/>
          <w:szCs w:val="24"/>
        </w:rPr>
        <w:t>申请人应保证纸质申请书与电子版内容一致。</w:t>
      </w:r>
      <w:r w:rsidRPr="00D039C5">
        <w:rPr>
          <w:rFonts w:hint="eastAsia"/>
          <w:sz w:val="24"/>
          <w:szCs w:val="24"/>
        </w:rPr>
        <w:t xml:space="preserve"> </w:t>
      </w:r>
      <w:r w:rsidRPr="00D039C5">
        <w:rPr>
          <w:rFonts w:hint="eastAsia"/>
          <w:sz w:val="24"/>
          <w:szCs w:val="24"/>
        </w:rPr>
        <w:t xml:space="preserve">　　</w:t>
      </w:r>
    </w:p>
    <w:sectPr w:rsidR="00D039C5" w:rsidRPr="00D039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291" w:rsidRDefault="00A52291" w:rsidP="00D039C5">
      <w:r>
        <w:separator/>
      </w:r>
    </w:p>
  </w:endnote>
  <w:endnote w:type="continuationSeparator" w:id="0">
    <w:p w:rsidR="00A52291" w:rsidRDefault="00A52291" w:rsidP="00D0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291" w:rsidRDefault="00A52291" w:rsidP="00D039C5">
      <w:r>
        <w:separator/>
      </w:r>
    </w:p>
  </w:footnote>
  <w:footnote w:type="continuationSeparator" w:id="0">
    <w:p w:rsidR="00A52291" w:rsidRDefault="00A52291" w:rsidP="00D039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A77"/>
    <w:rsid w:val="00543CC6"/>
    <w:rsid w:val="00747419"/>
    <w:rsid w:val="00776202"/>
    <w:rsid w:val="007A74B6"/>
    <w:rsid w:val="00921797"/>
    <w:rsid w:val="00A52291"/>
    <w:rsid w:val="00AB0A20"/>
    <w:rsid w:val="00AF0A77"/>
    <w:rsid w:val="00D039C5"/>
    <w:rsid w:val="00F27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39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039C5"/>
    <w:rPr>
      <w:sz w:val="18"/>
      <w:szCs w:val="18"/>
    </w:rPr>
  </w:style>
  <w:style w:type="paragraph" w:styleId="a4">
    <w:name w:val="footer"/>
    <w:basedOn w:val="a"/>
    <w:link w:val="Char0"/>
    <w:uiPriority w:val="99"/>
    <w:unhideWhenUsed/>
    <w:rsid w:val="00D039C5"/>
    <w:pPr>
      <w:tabs>
        <w:tab w:val="center" w:pos="4153"/>
        <w:tab w:val="right" w:pos="8306"/>
      </w:tabs>
      <w:snapToGrid w:val="0"/>
      <w:jc w:val="left"/>
    </w:pPr>
    <w:rPr>
      <w:sz w:val="18"/>
      <w:szCs w:val="18"/>
    </w:rPr>
  </w:style>
  <w:style w:type="character" w:customStyle="1" w:styleId="Char0">
    <w:name w:val="页脚 Char"/>
    <w:basedOn w:val="a0"/>
    <w:link w:val="a4"/>
    <w:uiPriority w:val="99"/>
    <w:rsid w:val="00D039C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39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039C5"/>
    <w:rPr>
      <w:sz w:val="18"/>
      <w:szCs w:val="18"/>
    </w:rPr>
  </w:style>
  <w:style w:type="paragraph" w:styleId="a4">
    <w:name w:val="footer"/>
    <w:basedOn w:val="a"/>
    <w:link w:val="Char0"/>
    <w:uiPriority w:val="99"/>
    <w:unhideWhenUsed/>
    <w:rsid w:val="00D039C5"/>
    <w:pPr>
      <w:tabs>
        <w:tab w:val="center" w:pos="4153"/>
        <w:tab w:val="right" w:pos="8306"/>
      </w:tabs>
      <w:snapToGrid w:val="0"/>
      <w:jc w:val="left"/>
    </w:pPr>
    <w:rPr>
      <w:sz w:val="18"/>
      <w:szCs w:val="18"/>
    </w:rPr>
  </w:style>
  <w:style w:type="character" w:customStyle="1" w:styleId="Char0">
    <w:name w:val="页脚 Char"/>
    <w:basedOn w:val="a0"/>
    <w:link w:val="a4"/>
    <w:uiPriority w:val="99"/>
    <w:rsid w:val="00D039C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2016-07-11T00:53:00Z</dcterms:created>
  <dcterms:modified xsi:type="dcterms:W3CDTF">2016-07-11T03:04:00Z</dcterms:modified>
</cp:coreProperties>
</file>